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rebuchet MS" w:hAnsi="Trebuchet MS"/>
          <w:sz w:val="20"/>
          <w:szCs w:val="20"/>
        </w:rPr>
      </w:pPr>
      <w:r>
        <w:rPr>
          <w:rFonts w:ascii="Times New Roman" w:hAnsi="Times New Roman" w:cs="Times New Roman"/>
          <w:sz w:val="24"/>
          <w:szCs w:val="24"/>
        </w:rPr>
        <w:drawing>
          <wp:anchor distT="36195" distB="36195" distL="36195" distR="36195" simplePos="0" relativeHeight="251662336" behindDoc="0" locked="0" layoutInCell="1" allowOverlap="1">
            <wp:simplePos x="0" y="0"/>
            <wp:positionH relativeFrom="margin">
              <wp:align>left</wp:align>
            </wp:positionH>
            <wp:positionV relativeFrom="paragraph">
              <wp:posOffset>-123825</wp:posOffset>
            </wp:positionV>
            <wp:extent cx="1012190" cy="1080135"/>
            <wp:effectExtent l="0" t="0" r="0" b="635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12028" cy="1080000"/>
                    </a:xfrm>
                    <a:prstGeom prst="rect">
                      <a:avLst/>
                    </a:prstGeom>
                    <a:noFill/>
                    <a:ln>
                      <a:noFill/>
                    </a:ln>
                    <a:effectLst/>
                  </pic:spPr>
                </pic:pic>
              </a:graphicData>
            </a:graphic>
          </wp:anchor>
        </w:drawing>
      </w:r>
      <w:r>
        <w:rPr>
          <w:rFonts w:ascii="Trebuchet MS" w:hAnsi="Trebuchet MS"/>
          <w:sz w:val="20"/>
          <w:szCs w:val="20"/>
        </w:rPr>
        <mc:AlternateContent>
          <mc:Choice Requires="wps">
            <w:drawing>
              <wp:anchor distT="45720" distB="45720" distL="114300" distR="114300" simplePos="0" relativeHeight="251660288" behindDoc="0" locked="0" layoutInCell="1" allowOverlap="1">
                <wp:simplePos x="0" y="0"/>
                <wp:positionH relativeFrom="column">
                  <wp:posOffset>1202055</wp:posOffset>
                </wp:positionH>
                <wp:positionV relativeFrom="paragraph">
                  <wp:posOffset>-7620</wp:posOffset>
                </wp:positionV>
                <wp:extent cx="5724525" cy="904875"/>
                <wp:effectExtent l="19050" t="19050" r="28575" b="26670"/>
                <wp:wrapSquare wrapText="bothSides"/>
                <wp:docPr id="217" name="Zone de texte 2"/>
                <wp:cNvGraphicFramePr/>
                <a:graphic xmlns:a="http://schemas.openxmlformats.org/drawingml/2006/main">
                  <a:graphicData uri="http://schemas.microsoft.com/office/word/2010/wordprocessingShape">
                    <wps:wsp>
                      <wps:cNvSpPr txBox="1">
                        <a:spLocks noChangeArrowheads="1"/>
                      </wps:cNvSpPr>
                      <wps:spPr bwMode="auto">
                        <a:xfrm>
                          <a:off x="0" y="0"/>
                          <a:ext cx="5724525" cy="904875"/>
                        </a:xfrm>
                        <a:prstGeom prst="rect">
                          <a:avLst/>
                        </a:prstGeom>
                        <a:solidFill>
                          <a:schemeClr val="bg1">
                            <a:lumMod val="85000"/>
                          </a:schemeClr>
                        </a:solidFill>
                        <a:ln w="38100">
                          <a:solidFill>
                            <a:srgbClr val="C00000"/>
                          </a:solidFill>
                          <a:miter lim="800000"/>
                        </a:ln>
                      </wps:spPr>
                      <wps:txbx>
                        <w:txbxContent>
                          <w:p>
                            <w:pPr>
                              <w:jc w:val="center"/>
                              <w:rPr>
                                <w:rFonts w:ascii="Arial Rounded MT Bold" w:hAnsi="Arial Rounded MT Bold"/>
                                <w:sz w:val="38"/>
                                <w:szCs w:val="38"/>
                              </w:rPr>
                            </w:pPr>
                            <w:r>
                              <w:rPr>
                                <w:rFonts w:ascii="Arial Rounded MT Bold" w:hAnsi="Arial Rounded MT Bold"/>
                                <w:sz w:val="38"/>
                                <w:szCs w:val="38"/>
                              </w:rPr>
                              <w:t>Problème d’inclusion scolaire ?</w:t>
                            </w:r>
                          </w:p>
                          <w:p>
                            <w:pPr>
                              <w:rPr>
                                <w:rFonts w:ascii="Arial Rounded MT Bold" w:hAnsi="Arial Rounded MT Bold"/>
                                <w:b/>
                                <w:bCs/>
                                <w:color w:val="C00000"/>
                                <w:sz w:val="38"/>
                                <w:szCs w:val="38"/>
                              </w:rPr>
                            </w:pPr>
                            <w:r>
                              <w:rPr>
                                <w:rFonts w:ascii="Arial Rounded MT Bold" w:hAnsi="Arial Rounded MT Bold"/>
                                <w:b/>
                                <w:bCs/>
                                <w:color w:val="C00000"/>
                                <w:sz w:val="38"/>
                                <w:szCs w:val="38"/>
                              </w:rPr>
                              <w:t xml:space="preserve">APPLIQUEZ LE PROTOCOLE D’URGENCE FO ! </w:t>
                            </w:r>
                          </w:p>
                        </w:txbxContent>
                      </wps:txbx>
                      <wps:bodyPr rot="0" vert="horz" wrap="square" lIns="91440" tIns="45720" rIns="91440" bIns="45720" anchor="t" anchorCtr="0">
                        <a:noAutofit/>
                      </wps:bodyPr>
                    </wps:wsp>
                  </a:graphicData>
                </a:graphic>
              </wp:anchor>
            </w:drawing>
          </mc:Choice>
          <mc:Fallback>
            <w:pict>
              <v:shape id="Zone de texte 2" o:spid="_x0000_s1026" o:spt="202" type="#_x0000_t202" style="position:absolute;left:0pt;margin-left:94.65pt;margin-top:-0.6pt;height:71.25pt;width:450.75pt;mso-wrap-distance-bottom:3.6pt;mso-wrap-distance-left:9pt;mso-wrap-distance-right:9pt;mso-wrap-distance-top:3.6pt;z-index:251660288;mso-width-relative:page;mso-height-relative:page;" fillcolor="#D9D9D9 [2732]" filled="t" stroked="t" coordsize="21600,21600" o:gfxdata="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8TOOjYAAAACwEAAA8AAAAAAAAAAQAgAAAA&#10;IgAAAGRycy9kb3ducmV2LnhtbFBLAQIUABQAAAAIAIdO4kCxPD26RAIAAKQEAAAOAAAAAAAAAAEA&#10;IAAAACcBAABkcnMvZTJvRG9jLnhtbFBLBQYAAAAABgAGAFkBAADdBQAAAAA=&#10;">
                <v:fill on="t" focussize="0,0"/>
                <v:stroke weight="3pt" color="#C00000" miterlimit="8" joinstyle="miter"/>
                <v:imagedata o:title=""/>
                <o:lock v:ext="edit" aspectratio="f"/>
                <v:textbox>
                  <w:txbxContent>
                    <w:p>
                      <w:pPr>
                        <w:jc w:val="center"/>
                        <w:rPr>
                          <w:rFonts w:ascii="Arial Rounded MT Bold" w:hAnsi="Arial Rounded MT Bold"/>
                          <w:sz w:val="38"/>
                          <w:szCs w:val="38"/>
                        </w:rPr>
                      </w:pPr>
                      <w:r>
                        <w:rPr>
                          <w:rFonts w:ascii="Arial Rounded MT Bold" w:hAnsi="Arial Rounded MT Bold"/>
                          <w:sz w:val="38"/>
                          <w:szCs w:val="38"/>
                        </w:rPr>
                        <w:t>Problème d’inclusion scolaire ?</w:t>
                      </w:r>
                    </w:p>
                    <w:p>
                      <w:pPr>
                        <w:rPr>
                          <w:rFonts w:ascii="Arial Rounded MT Bold" w:hAnsi="Arial Rounded MT Bold"/>
                          <w:b/>
                          <w:bCs/>
                          <w:color w:val="C00000"/>
                          <w:sz w:val="38"/>
                          <w:szCs w:val="38"/>
                        </w:rPr>
                      </w:pPr>
                      <w:r>
                        <w:rPr>
                          <w:rFonts w:ascii="Arial Rounded MT Bold" w:hAnsi="Arial Rounded MT Bold"/>
                          <w:b/>
                          <w:bCs/>
                          <w:color w:val="C00000"/>
                          <w:sz w:val="38"/>
                          <w:szCs w:val="38"/>
                        </w:rPr>
                        <w:t xml:space="preserve">APPLIQUEZ LE PROTOCOLE D’URGENCE FO ! </w:t>
                      </w:r>
                    </w:p>
                  </w:txbxContent>
                </v:textbox>
                <w10:wrap type="square"/>
              </v:shape>
            </w:pict>
          </mc:Fallback>
        </mc:AlternateContent>
      </w:r>
    </w:p>
    <w:p>
      <w:pPr>
        <w:jc w:val="both"/>
        <w:rPr>
          <w:rFonts w:ascii="Trebuchet MS" w:hAnsi="Trebuchet MS"/>
          <w:sz w:val="20"/>
          <w:szCs w:val="20"/>
        </w:rPr>
      </w:pPr>
    </w:p>
    <w:p>
      <w:pPr>
        <w:jc w:val="both"/>
        <w:rPr>
          <w:rFonts w:ascii="Trebuchet MS" w:hAnsi="Trebuchet MS"/>
          <w:sz w:val="20"/>
          <w:szCs w:val="20"/>
        </w:rPr>
      </w:pPr>
    </w:p>
    <w:p>
      <w:pPr>
        <w:jc w:val="both"/>
        <w:rPr>
          <w:rFonts w:ascii="Trebuchet MS" w:hAnsi="Trebuchet MS"/>
          <w:sz w:val="20"/>
          <w:szCs w:val="20"/>
        </w:rPr>
      </w:pPr>
      <w:r>
        <w:rPr>
          <w:rFonts w:ascii="Trebuchet MS" w:hAnsi="Trebuchet MS"/>
          <w:sz w:val="20"/>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192405</wp:posOffset>
                </wp:positionV>
                <wp:extent cx="6934200" cy="0"/>
                <wp:effectExtent l="0" t="19050" r="19050" b="19050"/>
                <wp:wrapNone/>
                <wp:docPr id="2" name="Connecteur droit 2"/>
                <wp:cNvGraphicFramePr/>
                <a:graphic xmlns:a="http://schemas.openxmlformats.org/drawingml/2006/main">
                  <a:graphicData uri="http://schemas.microsoft.com/office/word/2010/wordprocessingShape">
                    <wps:wsp>
                      <wps:cNvCnPr/>
                      <wps:spPr>
                        <a:xfrm flipV="1">
                          <a:off x="0" y="0"/>
                          <a:ext cx="693420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top:15.15pt;height:0pt;width:546pt;mso-position-horizontal:left;mso-position-horizontal-relative:margin;z-index:251659264;mso-width-relative:page;mso-height-relative:page;" filled="f" stroked="t" coordsize="21600,21600" o:gfxdata="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HxshLUAAAABwEAAA8AAAAAAAAAAQAgAAAAIgAAAGRycy9k&#10;b3ducmV2LnhtbFBLAQIUABQAAAAIAIdO4kDowl4uzQEAAKYDAAAOAAAAAAAAAAEAIAAAACMBAABk&#10;cnMvZTJvRG9jLnhtbFBLBQYAAAAABgAGAFkBAABiBQAAAAA=&#10;">
                <v:fill on="f" focussize="0,0"/>
                <v:stroke weight="3pt" color="#C00000 [3204]" joinstyle="round"/>
                <v:imagedata o:title=""/>
                <o:lock v:ext="edit" aspectratio="f"/>
              </v:line>
            </w:pict>
          </mc:Fallback>
        </mc:AlternateContent>
      </w:r>
    </w:p>
    <w:p>
      <w:pPr>
        <w:jc w:val="both"/>
        <w:rPr>
          <w:rFonts w:ascii="Trebuchet MS" w:hAnsi="Trebuchet MS"/>
          <w:sz w:val="2"/>
          <w:szCs w:val="2"/>
        </w:rPr>
      </w:pPr>
    </w:p>
    <w:p>
      <w:pPr>
        <w:spacing w:line="240" w:lineRule="auto"/>
        <w:ind w:firstLine="708"/>
        <w:jc w:val="both"/>
        <w:rPr>
          <w:rFonts w:ascii="Trebuchet MS" w:hAnsi="Trebuchet MS" w:eastAsia="Arial Unicode MS" w:cs="Arial Unicode MS"/>
          <w:b/>
          <w:bCs/>
          <w:color w:val="C00000"/>
          <w:sz w:val="24"/>
          <w:szCs w:val="24"/>
          <w:u w:val="single"/>
        </w:rPr>
      </w:pPr>
      <w:r>
        <w:rPr>
          <w:rFonts w:ascii="Trebuchet MS" w:hAnsi="Trebuchet MS" w:eastAsia="Arial Unicode MS" w:cs="Arial Unicode MS"/>
          <w:b/>
          <w:bCs/>
          <w:color w:val="C00000"/>
          <w:sz w:val="24"/>
          <w:szCs w:val="24"/>
          <w:u w:val="single"/>
        </w:rPr>
        <w:t xml:space="preserve">Au niveau de l’école : </w:t>
      </w:r>
    </w:p>
    <w:p>
      <w:pPr>
        <w:pStyle w:val="4"/>
        <w:numPr>
          <w:ilvl w:val="0"/>
          <w:numId w:val="1"/>
        </w:numPr>
        <w:jc w:val="both"/>
        <w:rPr>
          <w:rFonts w:ascii="Trebuchet MS" w:hAnsi="Trebuchet MS" w:eastAsia="Arial Unicode MS" w:cs="Arial Unicode MS"/>
        </w:rPr>
      </w:pPr>
      <w:r>
        <w:rPr>
          <w:rFonts w:ascii="Trebuchet MS" w:hAnsi="Trebuchet MS" w:eastAsia="Arial Unicode MS" w:cs="Arial Unicode MS"/>
        </w:rPr>
        <w:t xml:space="preserve">Dès le début, il est important de </w:t>
      </w:r>
      <w:r>
        <w:rPr>
          <w:rFonts w:ascii="Trebuchet MS" w:hAnsi="Trebuchet MS" w:eastAsia="Arial Unicode MS" w:cs="Arial Unicode MS"/>
          <w:b/>
          <w:bCs/>
        </w:rPr>
        <w:t>ne pas rester isolé</w:t>
      </w:r>
      <w:r>
        <w:rPr>
          <w:rFonts w:ascii="Trebuchet MS" w:hAnsi="Trebuchet MS" w:eastAsia="Arial Unicode MS" w:cs="Arial Unicode MS"/>
        </w:rPr>
        <w:t xml:space="preserve"> en alertant vos collègues et permettre ainsi une prise en charge collective de la situation. Dès l’inscription dans l’école, le directeur peut compléter un Gevasco.</w:t>
      </w:r>
    </w:p>
    <w:p>
      <w:pPr>
        <w:pStyle w:val="4"/>
        <w:numPr>
          <w:ilvl w:val="0"/>
          <w:numId w:val="1"/>
        </w:numPr>
        <w:jc w:val="both"/>
        <w:rPr>
          <w:rFonts w:ascii="Trebuchet MS" w:hAnsi="Trebuchet MS" w:eastAsia="Arial Unicode MS" w:cs="Arial Unicode MS"/>
        </w:rPr>
      </w:pPr>
      <w:r>
        <w:rPr>
          <w:rFonts w:ascii="Trebuchet MS" w:hAnsi="Trebuchet MS" w:eastAsia="Arial Unicode MS" w:cs="Arial Unicode MS"/>
        </w:rPr>
        <w:t xml:space="preserve">Si l’enfant n’a pas d’AESH individuelle ou collective alors que la notification MDPH le stipule, nous vous invitons à ne pas accueillir l’enfant dans votre classe. Le directeur avertit les parents, l’IEN et le référent MDPH. </w:t>
      </w:r>
      <w:r>
        <w:rPr>
          <w:rFonts w:hint="default" w:ascii="Trebuchet MS" w:hAnsi="Trebuchet MS" w:eastAsia="Arial Unicode MS" w:cs="Arial Unicode MS"/>
          <w:lang w:val="fr-FR"/>
        </w:rPr>
        <w:t>Les</w:t>
      </w:r>
      <w:r>
        <w:rPr>
          <w:rFonts w:ascii="Trebuchet MS" w:hAnsi="Trebuchet MS" w:eastAsia="Arial Unicode MS" w:cs="Arial Unicode MS"/>
        </w:rPr>
        <w:t xml:space="preserve"> parents </w:t>
      </w:r>
      <w:r>
        <w:rPr>
          <w:rFonts w:ascii="Trebuchet MS" w:hAnsi="Trebuchet MS" w:eastAsia="Arial Unicode MS" w:cs="Arial Unicode MS"/>
          <w:lang w:val="fr-FR"/>
        </w:rPr>
        <w:t>complètent</w:t>
      </w:r>
      <w:r>
        <w:rPr>
          <w:rFonts w:ascii="Trebuchet MS" w:hAnsi="Trebuchet MS" w:eastAsia="Arial Unicode MS" w:cs="Arial Unicode MS"/>
        </w:rPr>
        <w:t xml:space="preserve"> une fiche papier SST (Santé</w:t>
      </w:r>
      <w:r>
        <w:rPr>
          <w:rFonts w:hint="default" w:ascii="Trebuchet MS" w:hAnsi="Trebuchet MS" w:eastAsia="Arial Unicode MS" w:cs="Arial Unicode MS"/>
          <w:lang w:val="fr-FR"/>
        </w:rPr>
        <w:t xml:space="preserve">, </w:t>
      </w:r>
      <w:r>
        <w:rPr>
          <w:rFonts w:ascii="Trebuchet MS" w:hAnsi="Trebuchet MS" w:eastAsia="Arial Unicode MS" w:cs="Arial Unicode MS"/>
        </w:rPr>
        <w:t>Sécurité</w:t>
      </w:r>
      <w:r>
        <w:rPr>
          <w:rFonts w:hint="default" w:ascii="Trebuchet MS" w:hAnsi="Trebuchet MS" w:eastAsia="Arial Unicode MS" w:cs="Arial Unicode MS"/>
          <w:lang w:val="fr-FR"/>
        </w:rPr>
        <w:t>, conditions de Travail</w:t>
      </w:r>
      <w:r>
        <w:rPr>
          <w:rFonts w:ascii="Trebuchet MS" w:hAnsi="Trebuchet MS" w:eastAsia="Arial Unicode MS" w:cs="Arial Unicode MS"/>
        </w:rPr>
        <w:t xml:space="preserve">). </w:t>
      </w:r>
    </w:p>
    <w:p>
      <w:pPr>
        <w:pStyle w:val="4"/>
        <w:numPr>
          <w:ilvl w:val="0"/>
          <w:numId w:val="1"/>
        </w:numPr>
        <w:jc w:val="both"/>
        <w:rPr>
          <w:rFonts w:ascii="Trebuchet MS" w:hAnsi="Trebuchet MS" w:eastAsia="Arial Unicode MS" w:cs="Arial Unicode MS"/>
        </w:rPr>
      </w:pPr>
      <w:r>
        <w:rPr>
          <w:rFonts w:ascii="Trebuchet MS" w:hAnsi="Trebuchet MS" w:eastAsia="Arial Unicode MS" w:cs="Arial Unicode MS"/>
        </w:rPr>
        <w:t xml:space="preserve">Vous pouvez aussi </w:t>
      </w:r>
      <w:r>
        <w:rPr>
          <w:rFonts w:ascii="Trebuchet MS" w:hAnsi="Trebuchet MS" w:eastAsia="Arial Unicode MS" w:cs="Arial Unicode MS"/>
          <w:b/>
          <w:bCs/>
        </w:rPr>
        <w:t>réunir en urgence une équipe éducative,</w:t>
      </w:r>
      <w:r>
        <w:rPr>
          <w:rFonts w:ascii="Trebuchet MS" w:hAnsi="Trebuchet MS" w:eastAsia="Arial Unicode MS" w:cs="Arial Unicode MS"/>
        </w:rPr>
        <w:t xml:space="preserve"> avec la présence de votre IEN, afin de mettre en place un nouvel aménagement du temps scolaire de l’enfant pour le réduire. </w:t>
      </w:r>
    </w:p>
    <w:p>
      <w:pPr>
        <w:pStyle w:val="4"/>
        <w:numPr>
          <w:ilvl w:val="0"/>
          <w:numId w:val="1"/>
        </w:numPr>
        <w:spacing w:after="0"/>
        <w:jc w:val="both"/>
        <w:rPr>
          <w:rFonts w:ascii="Trebuchet MS" w:hAnsi="Trebuchet MS" w:eastAsia="Arial Unicode MS" w:cs="Arial Unicode MS"/>
        </w:rPr>
      </w:pPr>
      <w:r>
        <w:rPr>
          <w:rFonts w:ascii="Trebuchet MS" w:hAnsi="Trebuchet MS" w:eastAsia="Arial Unicode MS" w:cs="Arial Unicode MS"/>
          <w:b/>
          <w:bCs/>
        </w:rPr>
        <w:t>Une information préoccupante</w:t>
      </w:r>
      <w:r>
        <w:rPr>
          <w:rFonts w:ascii="Trebuchet MS" w:hAnsi="Trebuchet MS" w:eastAsia="Arial Unicode MS" w:cs="Arial Unicode MS"/>
        </w:rPr>
        <w:t xml:space="preserve"> </w:t>
      </w:r>
      <w:r>
        <w:rPr>
          <w:rFonts w:hint="default" w:ascii="Trebuchet MS" w:hAnsi="Trebuchet MS" w:eastAsia="Arial Unicode MS" w:cs="Arial Unicode MS"/>
          <w:lang w:val="fr-FR"/>
        </w:rPr>
        <w:t xml:space="preserve">(par exemple si les parents refusent de déposer le Gevasco ce qui constitue une carence de soins) </w:t>
      </w:r>
      <w:r>
        <w:rPr>
          <w:rFonts w:ascii="Trebuchet MS" w:hAnsi="Trebuchet MS" w:eastAsia="Arial Unicode MS" w:cs="Arial Unicode MS"/>
        </w:rPr>
        <w:t>ou un fait établissement peuvent aussi être fait dans certaines situations.</w:t>
      </w:r>
      <w:r>
        <w:rPr>
          <w:rFonts w:hint="default" w:ascii="Trebuchet MS" w:hAnsi="Trebuchet MS" w:eastAsia="Arial Unicode MS" w:cs="Arial Unicode MS"/>
          <w:lang w:val="fr-FR"/>
        </w:rPr>
        <w:t xml:space="preserve"> </w:t>
      </w:r>
    </w:p>
    <w:p>
      <w:pPr>
        <w:pStyle w:val="4"/>
        <w:spacing w:after="0"/>
        <w:ind w:left="360"/>
        <w:jc w:val="both"/>
        <w:rPr>
          <w:rFonts w:ascii="Trebuchet MS" w:hAnsi="Trebuchet MS" w:eastAsia="Arial Unicode MS" w:cs="Arial Unicode MS"/>
          <w:sz w:val="16"/>
          <w:szCs w:val="16"/>
        </w:rPr>
      </w:pPr>
    </w:p>
    <w:p>
      <w:pPr>
        <w:spacing w:after="120" w:line="240" w:lineRule="auto"/>
        <w:ind w:firstLine="708"/>
        <w:jc w:val="both"/>
        <w:rPr>
          <w:rFonts w:ascii="Trebuchet MS" w:hAnsi="Trebuchet MS" w:eastAsia="Arial Unicode MS" w:cs="Arial Unicode MS"/>
          <w:b/>
          <w:bCs/>
          <w:color w:val="C00000"/>
          <w:sz w:val="24"/>
          <w:szCs w:val="24"/>
          <w:u w:val="single"/>
        </w:rPr>
      </w:pPr>
      <w:r>
        <w:rPr>
          <w:rFonts w:ascii="Trebuchet MS" w:hAnsi="Trebuchet MS" w:eastAsia="Arial Unicode MS" w:cs="Arial Unicode MS"/>
          <w:b/>
          <w:bCs/>
          <w:color w:val="C00000"/>
          <w:sz w:val="24"/>
          <w:szCs w:val="24"/>
          <w:u w:val="single"/>
        </w:rPr>
        <w:t xml:space="preserve">Au niveau de l’administration : </w:t>
      </w:r>
    </w:p>
    <w:p>
      <w:pPr>
        <w:pStyle w:val="4"/>
        <w:numPr>
          <w:ilvl w:val="0"/>
          <w:numId w:val="1"/>
        </w:numPr>
        <w:jc w:val="both"/>
        <w:rPr>
          <w:rFonts w:ascii="Trebuchet MS" w:hAnsi="Trebuchet MS" w:eastAsia="Arial Unicode MS" w:cs="Arial Unicode MS"/>
        </w:rPr>
      </w:pPr>
      <w:r>
        <w:rPr>
          <w:rFonts w:ascii="Trebuchet MS" w:hAnsi="Trebuchet MS" w:eastAsia="Arial Unicode MS" w:cs="Arial Unicode MS"/>
        </w:rPr>
        <w:t xml:space="preserve">Tout de suite, </w:t>
      </w:r>
      <w:r>
        <w:rPr>
          <w:rFonts w:ascii="Trebuchet MS" w:hAnsi="Trebuchet MS" w:eastAsia="Arial Unicode MS" w:cs="Arial Unicode MS"/>
          <w:b/>
          <w:bCs/>
        </w:rPr>
        <w:t xml:space="preserve">compléter via </w:t>
      </w:r>
      <w:r>
        <w:rPr>
          <w:rFonts w:hint="default" w:ascii="Trebuchet MS" w:hAnsi="Trebuchet MS" w:eastAsia="Arial Unicode MS" w:cs="Arial Unicode MS"/>
          <w:b/>
          <w:bCs/>
          <w:lang w:val="fr-FR"/>
        </w:rPr>
        <w:t>Arena</w:t>
      </w:r>
      <w:r>
        <w:rPr>
          <w:rFonts w:ascii="Trebuchet MS" w:hAnsi="Trebuchet MS" w:eastAsia="Arial Unicode MS" w:cs="Arial Unicode MS"/>
          <w:b/>
          <w:bCs/>
        </w:rPr>
        <w:t xml:space="preserve"> une fiche dématérialisée SST (Santé et Sécurité au Travail)</w:t>
      </w:r>
      <w:r>
        <w:rPr>
          <w:rFonts w:ascii="Trebuchet MS" w:hAnsi="Trebuchet MS" w:eastAsia="Arial Unicode MS" w:cs="Arial Unicode MS"/>
        </w:rPr>
        <w:t xml:space="preserve"> avec le plus de précisions possibles (au niveau matériel, organisationnel, ou psychique). Cette fiche sera traitée par l’assistant de prévention de votre circonscription, votre IEN et la Formation Spécialisée SSCT.</w:t>
      </w:r>
    </w:p>
    <w:p>
      <w:pPr>
        <w:pStyle w:val="4"/>
        <w:numPr>
          <w:ilvl w:val="0"/>
          <w:numId w:val="1"/>
        </w:numPr>
        <w:jc w:val="both"/>
        <w:rPr>
          <w:rFonts w:ascii="Trebuchet MS" w:hAnsi="Trebuchet MS" w:eastAsia="Arial Unicode MS" w:cs="Arial Unicode MS"/>
        </w:rPr>
      </w:pPr>
      <w:r>
        <w:rPr>
          <w:rFonts w:hint="default" w:ascii="Trebuchet MS" w:hAnsi="Trebuchet MS" w:eastAsia="Arial Unicode MS" w:cs="Arial Unicode MS"/>
          <w:lang w:val="fr-FR"/>
        </w:rPr>
        <w:t>A la suite de</w:t>
      </w:r>
      <w:r>
        <w:rPr>
          <w:rFonts w:ascii="Trebuchet MS" w:hAnsi="Trebuchet MS" w:eastAsia="Arial Unicode MS" w:cs="Arial Unicode MS"/>
        </w:rPr>
        <w:t xml:space="preserve"> cette fiche initiale, envoyez </w:t>
      </w:r>
      <w:r>
        <w:rPr>
          <w:rFonts w:ascii="Trebuchet MS" w:hAnsi="Trebuchet MS" w:eastAsia="Arial Unicode MS" w:cs="Arial Unicode MS"/>
          <w:b/>
          <w:bCs/>
        </w:rPr>
        <w:t>autant de fiches que nécessaire</w:t>
      </w:r>
      <w:r>
        <w:rPr>
          <w:rFonts w:ascii="Trebuchet MS" w:hAnsi="Trebuchet MS" w:eastAsia="Arial Unicode MS" w:cs="Arial Unicode MS"/>
        </w:rPr>
        <w:t xml:space="preserve"> suivant les événements en y joignant tous les éléments qui vous semblent pertinents. Les Atsems, AESH, parents de l’enfant ou des autres enfants, collègues, directeur… peuvent également compléter des fiches SST dématérialisées (agents) ou papier (usagers) pour témoigner de l’impossibilité de faire classe et d’assurer la sécurité de tous. </w:t>
      </w:r>
    </w:p>
    <w:p>
      <w:pPr>
        <w:pStyle w:val="4"/>
        <w:numPr>
          <w:ilvl w:val="0"/>
          <w:numId w:val="1"/>
        </w:numPr>
        <w:jc w:val="both"/>
        <w:rPr>
          <w:rFonts w:ascii="Trebuchet MS" w:hAnsi="Trebuchet MS" w:eastAsia="Arial Unicode MS" w:cs="Arial Unicode MS"/>
        </w:rPr>
      </w:pPr>
      <w:r>
        <w:rPr>
          <w:rFonts w:ascii="Trebuchet MS" w:hAnsi="Trebuchet MS" w:eastAsia="Arial Unicode MS" w:cs="Arial Unicode MS"/>
        </w:rPr>
        <w:t xml:space="preserve">Si vous estimez être en danger (coups reçus, pression trop importante, dégradation de vos conditions de travail, burn out…), vous pouvez </w:t>
      </w:r>
      <w:r>
        <w:rPr>
          <w:rFonts w:ascii="Trebuchet MS" w:hAnsi="Trebuchet MS" w:eastAsia="Arial Unicode MS" w:cs="Arial Unicode MS"/>
          <w:b/>
          <w:bCs/>
        </w:rPr>
        <w:t>remplir une fiche DGI (Danger Grave et Imminent),</w:t>
      </w:r>
      <w:r>
        <w:rPr>
          <w:rFonts w:ascii="Trebuchet MS" w:hAnsi="Trebuchet MS" w:eastAsia="Arial Unicode MS" w:cs="Arial Unicode MS"/>
        </w:rPr>
        <w:t xml:space="preserve"> à envoyer à votre IEN. Cette fiche, disposition particulière du Code du Travail dans la Fonction publique, appelle une réponse circonstanciée et rapide de l’Administration. </w:t>
      </w:r>
      <w:r>
        <w:rPr>
          <w:rFonts w:ascii="Trebuchet MS" w:hAnsi="Trebuchet MS" w:eastAsia="Arial Unicode MS" w:cs="Arial Unicode MS"/>
          <w:b/>
          <w:bCs/>
          <w:i/>
          <w:iCs/>
          <w:color w:val="C00000"/>
        </w:rPr>
        <w:t>Avant de remplir une fiche DGI, contactez vos représentants FO pour qu’ils vous accompagnent dans cette démarche !</w:t>
      </w:r>
      <w:r>
        <w:rPr>
          <w:rFonts w:ascii="Trebuchet MS" w:hAnsi="Trebuchet MS" w:eastAsia="Arial Unicode MS" w:cs="Arial Unicode MS"/>
          <w:color w:val="C00000"/>
        </w:rPr>
        <w:t xml:space="preserve"> </w:t>
      </w:r>
    </w:p>
    <w:p>
      <w:pPr>
        <w:pStyle w:val="4"/>
        <w:numPr>
          <w:ilvl w:val="0"/>
          <w:numId w:val="1"/>
        </w:numPr>
        <w:spacing w:after="0"/>
        <w:jc w:val="both"/>
        <w:rPr>
          <w:rFonts w:ascii="Trebuchet MS" w:hAnsi="Trebuchet MS" w:eastAsia="Arial Unicode MS" w:cs="Arial Unicode MS"/>
        </w:rPr>
      </w:pPr>
      <w:r>
        <w:rPr>
          <w:rFonts w:ascii="Trebuchet MS" w:hAnsi="Trebuchet MS" w:eastAsia="Arial Unicode MS" w:cs="Arial Unicode MS"/>
        </w:rPr>
        <w:t xml:space="preserve">Si vous estimez être en danger, vous pouvez </w:t>
      </w:r>
      <w:r>
        <w:rPr>
          <w:rFonts w:ascii="Trebuchet MS" w:hAnsi="Trebuchet MS" w:eastAsia="Arial Unicode MS" w:cs="Arial Unicode MS"/>
          <w:b/>
          <w:bCs/>
        </w:rPr>
        <w:t>demander la protection fonctionnelle</w:t>
      </w:r>
      <w:r>
        <w:rPr>
          <w:rFonts w:hint="default" w:ascii="Trebuchet MS" w:hAnsi="Trebuchet MS" w:eastAsia="Arial Unicode MS" w:cs="Arial Unicode MS"/>
          <w:b/>
          <w:bCs/>
          <w:lang w:val="fr-FR"/>
        </w:rPr>
        <w:t xml:space="preserve"> auprès du recteur sous couvert de l’IEN</w:t>
      </w:r>
      <w:r>
        <w:rPr>
          <w:rFonts w:ascii="Trebuchet MS" w:hAnsi="Trebuchet MS" w:eastAsia="Arial Unicode MS" w:cs="Arial Unicode MS"/>
        </w:rPr>
        <w:t xml:space="preserve">, </w:t>
      </w:r>
      <w:r>
        <w:rPr>
          <w:rFonts w:ascii="Trebuchet MS" w:hAnsi="Trebuchet MS" w:eastAsia="Arial Unicode MS" w:cs="Arial Unicode MS"/>
          <w:b/>
          <w:bCs/>
          <w:i/>
          <w:iCs/>
          <w:color w:val="C00000"/>
        </w:rPr>
        <w:t>contactez vos représentants FO pour qu’ils vous accompagnent !</w:t>
      </w:r>
    </w:p>
    <w:p>
      <w:pPr>
        <w:pStyle w:val="4"/>
        <w:spacing w:after="0"/>
        <w:ind w:left="360"/>
        <w:jc w:val="both"/>
        <w:rPr>
          <w:rFonts w:ascii="Trebuchet MS" w:hAnsi="Trebuchet MS" w:eastAsia="Arial Unicode MS" w:cs="Arial Unicode MS"/>
          <w:sz w:val="16"/>
          <w:szCs w:val="16"/>
        </w:rPr>
      </w:pPr>
    </w:p>
    <w:p>
      <w:pPr>
        <w:spacing w:after="0" w:line="240" w:lineRule="auto"/>
        <w:jc w:val="both"/>
        <w:rPr>
          <w:rFonts w:ascii="Trebuchet MS" w:hAnsi="Trebuchet MS" w:eastAsia="Arial Unicode MS" w:cs="Arial Unicode MS"/>
          <w:sz w:val="2"/>
          <w:szCs w:val="2"/>
        </w:rPr>
      </w:pPr>
    </w:p>
    <w:p>
      <w:pPr>
        <w:spacing w:line="240" w:lineRule="auto"/>
        <w:ind w:firstLine="708"/>
        <w:jc w:val="both"/>
        <w:rPr>
          <w:rFonts w:ascii="Trebuchet MS" w:hAnsi="Trebuchet MS" w:eastAsia="Arial Unicode MS" w:cs="Arial Unicode MS"/>
          <w:b/>
          <w:bCs/>
          <w:color w:val="C00000"/>
          <w:sz w:val="24"/>
          <w:szCs w:val="24"/>
          <w:u w:val="single"/>
        </w:rPr>
      </w:pPr>
      <w:r>
        <w:rPr>
          <w:rFonts w:ascii="Trebuchet MS" w:hAnsi="Trebuchet MS" w:eastAsia="Arial Unicode MS" w:cs="Arial Unicode MS"/>
          <w:b/>
          <w:bCs/>
          <w:color w:val="C00000"/>
          <w:sz w:val="24"/>
          <w:szCs w:val="24"/>
          <w:u w:val="single"/>
        </w:rPr>
        <w:t xml:space="preserve">Au niveau du syndicat : </w:t>
      </w:r>
    </w:p>
    <w:p>
      <w:pPr>
        <w:jc w:val="both"/>
        <w:rPr>
          <w:rFonts w:ascii="Trebuchet MS" w:hAnsi="Trebuchet MS" w:eastAsia="Arial Unicode MS" w:cs="Arial Unicode MS"/>
        </w:rPr>
      </w:pPr>
      <w:r>
        <w:rPr>
          <w:rFonts w:ascii="Trebuchet MS" w:hAnsi="Trebuchet MS" w:eastAsia="Arial Unicode MS" w:cs="Arial Unicode MS"/>
        </w:rPr>
        <w:t xml:space="preserve">Toutes ces fiches appellent à une réponse de l’administration. Ces réponses sont trop souvent inexistantes ou insatisfaisantes. Transmettez dans le même temps toutes ces fiches : </w:t>
      </w:r>
    </w:p>
    <w:p>
      <w:pPr>
        <w:pStyle w:val="4"/>
        <w:numPr>
          <w:ilvl w:val="0"/>
          <w:numId w:val="1"/>
        </w:numPr>
        <w:jc w:val="both"/>
        <w:rPr>
          <w:rFonts w:ascii="Trebuchet MS" w:hAnsi="Trebuchet MS" w:eastAsia="Arial Unicode MS" w:cs="Arial Unicode MS"/>
        </w:rPr>
      </w:pPr>
      <w:r>
        <w:rPr>
          <w:rFonts w:ascii="Trebuchet MS" w:hAnsi="Trebuchet MS" w:eastAsia="Arial Unicode MS" w:cs="Arial Unicode MS"/>
        </w:rPr>
        <w:t>Aux membres du syndicat de la</w:t>
      </w:r>
      <w:r>
        <w:rPr>
          <w:rFonts w:ascii="Trebuchet MS" w:hAnsi="Trebuchet MS" w:eastAsia="Arial Unicode MS" w:cs="Arial Unicode MS"/>
          <w:b/>
          <w:bCs/>
        </w:rPr>
        <w:t xml:space="preserve"> Formation Spécialisée en matière de Santé, Sécurité et Conditions de Travail du Comité Social d’Administration Spécial Départemental </w:t>
      </w:r>
      <w:r>
        <w:rPr>
          <w:rFonts w:ascii="Trebuchet MS" w:hAnsi="Trebuchet MS" w:eastAsia="Arial Unicode MS" w:cs="Arial Unicode MS"/>
        </w:rPr>
        <w:t xml:space="preserve">qui suivront et relanceront régulièrement la cellule départementale et académique jusqu’à obtention d’une solution satisfaisante </w:t>
      </w:r>
    </w:p>
    <w:p>
      <w:pPr>
        <w:pStyle w:val="4"/>
        <w:numPr>
          <w:ilvl w:val="0"/>
          <w:numId w:val="1"/>
        </w:numPr>
        <w:jc w:val="both"/>
        <w:rPr>
          <w:rFonts w:ascii="Trebuchet MS" w:hAnsi="Trebuchet MS" w:eastAsia="Arial Unicode MS" w:cs="Arial Unicode MS"/>
        </w:rPr>
      </w:pPr>
      <w:r>
        <w:rPr>
          <w:rFonts w:ascii="Trebuchet MS" w:hAnsi="Trebuchet MS" w:eastAsia="Arial Unicode MS" w:cs="Arial Unicode MS"/>
          <w:b/>
          <w:bCs/>
        </w:rPr>
        <w:t>Au syndicat</w:t>
      </w:r>
      <w:r>
        <w:rPr>
          <w:rFonts w:ascii="Trebuchet MS" w:hAnsi="Trebuchet MS" w:eastAsia="Arial Unicode MS" w:cs="Arial Unicode MS"/>
        </w:rPr>
        <w:t xml:space="preserve"> qui interviendra si nécessaire auprès du DASEN. Si vous remplissez une fiche DGI, contactez immédiatement un membre de la formation spécialisée SSCT (ci-dessous) pour qu’il vous accompagne. </w:t>
      </w:r>
    </w:p>
    <w:p>
      <w:pPr>
        <w:spacing w:line="240" w:lineRule="auto"/>
        <w:jc w:val="center"/>
        <w:rPr>
          <w:rFonts w:ascii="Trebuchet MS" w:hAnsi="Trebuchet MS" w:eastAsia="Arial Unicode MS" w:cs="Arial Unicode MS"/>
          <w:b/>
          <w:bCs/>
          <w:i/>
          <w:iCs/>
          <w:color w:val="C00000"/>
          <w:sz w:val="24"/>
          <w:szCs w:val="24"/>
        </w:rPr>
      </w:pPr>
      <w:r>
        <w:rPr>
          <w:rFonts w:ascii="Trebuchet MS" w:hAnsi="Trebuchet MS" w:eastAsia="Arial Unicode MS" w:cs="Arial Unicode MS"/>
          <w:b/>
          <w:bCs/>
          <w:i/>
          <w:iCs/>
          <w:color w:val="C00000"/>
          <w:sz w:val="24"/>
          <w:szCs w:val="24"/>
        </w:rPr>
        <w:t>Ne restez pas isolés face à une situation problématique d’inclusion !</w:t>
      </w:r>
    </w:p>
    <w:p>
      <w:pPr>
        <w:spacing w:line="240" w:lineRule="auto"/>
        <w:jc w:val="center"/>
        <w:rPr>
          <w:rFonts w:ascii="Trebuchet MS" w:hAnsi="Trebuchet MS" w:eastAsia="Arial Unicode MS" w:cs="Arial Unicode MS"/>
          <w:b/>
          <w:bCs/>
          <w:i/>
          <w:iCs/>
          <w:color w:val="C00000"/>
          <w:sz w:val="24"/>
          <w:szCs w:val="24"/>
        </w:rPr>
      </w:pPr>
      <w:r>
        <w:rPr>
          <w:rFonts w:ascii="Comic Sans MS" w:hAnsi="Comic Sans MS"/>
          <w:i/>
          <w:iCs/>
          <w:color w:val="C00000"/>
          <w:sz w:val="21"/>
          <w:szCs w:val="21"/>
        </w:rPr>
        <mc:AlternateContent>
          <mc:Choice Requires="wps">
            <w:drawing>
              <wp:anchor distT="0" distB="0" distL="114300" distR="114300" simplePos="0" relativeHeight="251661312" behindDoc="0" locked="0" layoutInCell="1" allowOverlap="1">
                <wp:simplePos x="0" y="0"/>
                <wp:positionH relativeFrom="column">
                  <wp:posOffset>197485</wp:posOffset>
                </wp:positionH>
                <wp:positionV relativeFrom="paragraph">
                  <wp:posOffset>272415</wp:posOffset>
                </wp:positionV>
                <wp:extent cx="6757670" cy="940435"/>
                <wp:effectExtent l="38735" t="18415" r="42545" b="69850"/>
                <wp:wrapNone/>
                <wp:docPr id="3" name="Rectangle : coins arrondis 3"/>
                <wp:cNvGraphicFramePr/>
                <a:graphic xmlns:a="http://schemas.openxmlformats.org/drawingml/2006/main">
                  <a:graphicData uri="http://schemas.microsoft.com/office/word/2010/wordprocessingShape">
                    <wps:wsp>
                      <wps:cNvSpPr/>
                      <wps:spPr>
                        <a:xfrm>
                          <a:off x="0" y="0"/>
                          <a:ext cx="6757670" cy="940435"/>
                        </a:xfrm>
                        <a:prstGeom prst="roundRect">
                          <a:avLst/>
                        </a:prstGeom>
                      </wps:spPr>
                      <wps:style>
                        <a:lnRef idx="1">
                          <a:schemeClr val="dk1"/>
                        </a:lnRef>
                        <a:fillRef idx="2">
                          <a:schemeClr val="dk1"/>
                        </a:fillRef>
                        <a:effectRef idx="1">
                          <a:schemeClr val="dk1"/>
                        </a:effectRef>
                        <a:fontRef idx="minor">
                          <a:schemeClr val="dk1"/>
                        </a:fontRef>
                      </wps:style>
                      <wps:txbx>
                        <w:txbxContent>
                          <w:p>
                            <w:pPr>
                              <w:spacing w:line="240" w:lineRule="auto"/>
                              <w:rPr>
                                <w:rFonts w:ascii="Arial" w:hAnsi="Arial" w:cs="Arial"/>
                                <w:b/>
                                <w:bCs/>
                                <w:color w:val="C00000"/>
                                <w:u w:val="single"/>
                              </w:rPr>
                            </w:pPr>
                            <w:r>
                              <w:rPr>
                                <w:rFonts w:ascii="Arial" w:hAnsi="Arial" w:cs="Arial"/>
                                <w:b/>
                                <w:bCs/>
                                <w:color w:val="C00000"/>
                                <w:u w:val="single"/>
                              </w:rPr>
                              <w:t xml:space="preserve">Votre représentant aux Formations Spécialisées SSCT des CSA-SD et CSA-Académique : </w:t>
                            </w:r>
                          </w:p>
                          <w:p>
                            <w:pPr>
                              <w:widowControl w:val="0"/>
                              <w:spacing w:line="240" w:lineRule="auto"/>
                              <w:rPr>
                                <w:rFonts w:ascii="Arial" w:hAnsi="Arial" w:cs="Arial"/>
                                <w:b/>
                                <w:bCs/>
                                <w:sz w:val="24"/>
                                <w:szCs w:val="24"/>
                              </w:rPr>
                            </w:pPr>
                            <w:r>
                              <w:rPr>
                                <w:rFonts w:ascii="Arial" w:hAnsi="Arial" w:cs="Arial"/>
                                <w:b/>
                                <w:bCs/>
                                <w:sz w:val="24"/>
                                <w:szCs w:val="24"/>
                              </w:rPr>
                              <w:t xml:space="preserve">Jacques POUSSE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 xml:space="preserve">06.29.01.86.30 </w:t>
                            </w:r>
                            <w:r>
                              <w:rPr>
                                <w:rFonts w:ascii="Arial" w:hAnsi="Arial" w:cs="Arial"/>
                                <w:b/>
                                <w:bCs/>
                                <w:sz w:val="24"/>
                                <w:szCs w:val="24"/>
                              </w:rPr>
                              <w:tab/>
                            </w:r>
                            <w:r>
                              <w:rPr>
                                <w:rFonts w:ascii="Arial" w:hAnsi="Arial" w:cs="Arial"/>
                                <w:b/>
                                <w:bCs/>
                                <w:color w:val="C00000"/>
                                <w:sz w:val="24"/>
                                <w:szCs w:val="24"/>
                              </w:rPr>
                              <w:t>jacques.pousse@gmail.com</w:t>
                            </w:r>
                          </w:p>
                          <w:p>
                            <w:pPr>
                              <w:widowControl w:val="0"/>
                              <w:rPr>
                                <w:rFonts w:ascii="Arial" w:hAnsi="Arial" w:cs="Arial"/>
                                <w:b/>
                                <w:bCs/>
                                <w:color w:val="000000"/>
                                <w:lang w:val="it-IT"/>
                              </w:rPr>
                            </w:pPr>
                            <w:r>
                              <w:rPr>
                                <w:rFonts w:ascii="Arial" w:hAnsi="Arial" w:cs="Arial"/>
                                <w:b/>
                                <w:bCs/>
                                <w:sz w:val="24"/>
                                <w:szCs w:val="24"/>
                                <w:lang w:val="it-IT"/>
                              </w:rPr>
                              <w:t xml:space="preserve">Snudi-FO 67 : </w:t>
                            </w:r>
                            <w:r>
                              <w:rPr>
                                <w:rFonts w:ascii="Arial" w:hAnsi="Arial" w:cs="Arial"/>
                                <w:b/>
                                <w:bCs/>
                                <w:sz w:val="24"/>
                                <w:szCs w:val="24"/>
                                <w:lang w:val="it-IT"/>
                              </w:rPr>
                              <w:tab/>
                            </w:r>
                            <w:r>
                              <w:rPr>
                                <w:rFonts w:ascii="Arial" w:hAnsi="Arial" w:cs="Arial"/>
                                <w:b/>
                                <w:bCs/>
                                <w:sz w:val="24"/>
                                <w:szCs w:val="24"/>
                                <w:lang w:val="it-IT"/>
                              </w:rPr>
                              <w:tab/>
                            </w:r>
                            <w:r>
                              <w:rPr>
                                <w:rFonts w:ascii="Arial" w:hAnsi="Arial" w:cs="Arial"/>
                                <w:b/>
                                <w:bCs/>
                                <w:sz w:val="24"/>
                                <w:szCs w:val="24"/>
                                <w:lang w:val="it-IT"/>
                              </w:rPr>
                              <w:t>03.88.35.24.22</w:t>
                            </w:r>
                            <w:r>
                              <w:rPr>
                                <w:rFonts w:ascii="Arial" w:hAnsi="Arial" w:cs="Arial"/>
                                <w:b/>
                                <w:bCs/>
                                <w:color w:val="C00000"/>
                                <w:sz w:val="24"/>
                                <w:szCs w:val="24"/>
                                <w:lang w:val="it-IT"/>
                              </w:rPr>
                              <w:t xml:space="preserve"> </w:t>
                            </w:r>
                            <w:r>
                              <w:rPr>
                                <w:rFonts w:ascii="Arial" w:hAnsi="Arial" w:cs="Arial"/>
                                <w:b/>
                                <w:bCs/>
                                <w:color w:val="C00000"/>
                                <w:sz w:val="24"/>
                                <w:szCs w:val="24"/>
                                <w:lang w:val="it-IT"/>
                              </w:rPr>
                              <w:tab/>
                            </w:r>
                            <w:r>
                              <w:rPr>
                                <w:rFonts w:ascii="Arial" w:hAnsi="Arial" w:cs="Arial"/>
                                <w:b/>
                                <w:bCs/>
                                <w:color w:val="C00000"/>
                                <w:sz w:val="24"/>
                                <w:szCs w:val="24"/>
                                <w:lang w:val="it-IT"/>
                              </w:rPr>
                              <w:t>snudi.fo67@orange.fr</w:t>
                            </w:r>
                          </w:p>
                          <w:p>
                            <w:pPr>
                              <w:rPr>
                                <w:lang w:val="it-IT"/>
                              </w:rPr>
                            </w:pPr>
                          </w:p>
                          <w:p>
                            <w:pPr>
                              <w:rPr>
                                <w:lang w:val="it-IT"/>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 coins arrondis 3" o:spid="_x0000_s1026" o:spt="2" style="position:absolute;left:0pt;margin-left:15.55pt;margin-top:21.45pt;height:74.05pt;width:532.1pt;z-index:251661312;v-text-anchor:middle;mso-width-relative:page;mso-height-relative:page;" fillcolor="#BCBCBC [3216]" filled="t" stroked="t" coordsize="21600,21600" arcsize="0.166666666666667" o:gfxdata="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FF5&#10;xDXaAAAACgEAAA8AAAAAAAAAAQAgAAAAIgAAAGRycy9kb3ducmV2LnhtbFBLAQIUABQAAAAIAIdO&#10;4kAM7Gb6PgMAAEwHAAAOAAAAAAAAAAEAIAAAACkBAABkcnMvZTJvRG9jLnhtbFBLBQYAAAAABgAG&#10;AFkBAADZBg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pPr>
                        <w:spacing w:line="240" w:lineRule="auto"/>
                        <w:rPr>
                          <w:rFonts w:ascii="Arial" w:hAnsi="Arial" w:cs="Arial"/>
                          <w:b/>
                          <w:bCs/>
                          <w:color w:val="C00000"/>
                          <w:u w:val="single"/>
                        </w:rPr>
                      </w:pPr>
                      <w:r>
                        <w:rPr>
                          <w:rFonts w:ascii="Arial" w:hAnsi="Arial" w:cs="Arial"/>
                          <w:b/>
                          <w:bCs/>
                          <w:color w:val="C00000"/>
                          <w:u w:val="single"/>
                        </w:rPr>
                        <w:t xml:space="preserve">Votre représentant aux Formations Spécialisées SSCT des CSA-SD et CSA-Académique : </w:t>
                      </w:r>
                    </w:p>
                    <w:p>
                      <w:pPr>
                        <w:widowControl w:val="0"/>
                        <w:spacing w:line="240" w:lineRule="auto"/>
                        <w:rPr>
                          <w:rFonts w:ascii="Arial" w:hAnsi="Arial" w:cs="Arial"/>
                          <w:b/>
                          <w:bCs/>
                          <w:sz w:val="24"/>
                          <w:szCs w:val="24"/>
                        </w:rPr>
                      </w:pPr>
                      <w:r>
                        <w:rPr>
                          <w:rFonts w:ascii="Arial" w:hAnsi="Arial" w:cs="Arial"/>
                          <w:b/>
                          <w:bCs/>
                          <w:sz w:val="24"/>
                          <w:szCs w:val="24"/>
                        </w:rPr>
                        <w:t xml:space="preserve">Jacques POUSSE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 xml:space="preserve">06.29.01.86.30 </w:t>
                      </w:r>
                      <w:r>
                        <w:rPr>
                          <w:rFonts w:ascii="Arial" w:hAnsi="Arial" w:cs="Arial"/>
                          <w:b/>
                          <w:bCs/>
                          <w:sz w:val="24"/>
                          <w:szCs w:val="24"/>
                        </w:rPr>
                        <w:tab/>
                      </w:r>
                      <w:r>
                        <w:rPr>
                          <w:rFonts w:ascii="Arial" w:hAnsi="Arial" w:cs="Arial"/>
                          <w:b/>
                          <w:bCs/>
                          <w:color w:val="C00000"/>
                          <w:sz w:val="24"/>
                          <w:szCs w:val="24"/>
                        </w:rPr>
                        <w:t>jacques.pousse@gmail.com</w:t>
                      </w:r>
                    </w:p>
                    <w:p>
                      <w:pPr>
                        <w:widowControl w:val="0"/>
                        <w:rPr>
                          <w:rFonts w:ascii="Arial" w:hAnsi="Arial" w:cs="Arial"/>
                          <w:b/>
                          <w:bCs/>
                          <w:color w:val="000000"/>
                          <w:lang w:val="it-IT"/>
                        </w:rPr>
                      </w:pPr>
                      <w:r>
                        <w:rPr>
                          <w:rFonts w:ascii="Arial" w:hAnsi="Arial" w:cs="Arial"/>
                          <w:b/>
                          <w:bCs/>
                          <w:sz w:val="24"/>
                          <w:szCs w:val="24"/>
                          <w:lang w:val="it-IT"/>
                        </w:rPr>
                        <w:t xml:space="preserve">Snudi-FO 67 : </w:t>
                      </w:r>
                      <w:r>
                        <w:rPr>
                          <w:rFonts w:ascii="Arial" w:hAnsi="Arial" w:cs="Arial"/>
                          <w:b/>
                          <w:bCs/>
                          <w:sz w:val="24"/>
                          <w:szCs w:val="24"/>
                          <w:lang w:val="it-IT"/>
                        </w:rPr>
                        <w:tab/>
                      </w:r>
                      <w:r>
                        <w:rPr>
                          <w:rFonts w:ascii="Arial" w:hAnsi="Arial" w:cs="Arial"/>
                          <w:b/>
                          <w:bCs/>
                          <w:sz w:val="24"/>
                          <w:szCs w:val="24"/>
                          <w:lang w:val="it-IT"/>
                        </w:rPr>
                        <w:tab/>
                      </w:r>
                      <w:r>
                        <w:rPr>
                          <w:rFonts w:ascii="Arial" w:hAnsi="Arial" w:cs="Arial"/>
                          <w:b/>
                          <w:bCs/>
                          <w:sz w:val="24"/>
                          <w:szCs w:val="24"/>
                          <w:lang w:val="it-IT"/>
                        </w:rPr>
                        <w:t>03.88.35.24.22</w:t>
                      </w:r>
                      <w:r>
                        <w:rPr>
                          <w:rFonts w:ascii="Arial" w:hAnsi="Arial" w:cs="Arial"/>
                          <w:b/>
                          <w:bCs/>
                          <w:color w:val="C00000"/>
                          <w:sz w:val="24"/>
                          <w:szCs w:val="24"/>
                          <w:lang w:val="it-IT"/>
                        </w:rPr>
                        <w:t xml:space="preserve"> </w:t>
                      </w:r>
                      <w:r>
                        <w:rPr>
                          <w:rFonts w:ascii="Arial" w:hAnsi="Arial" w:cs="Arial"/>
                          <w:b/>
                          <w:bCs/>
                          <w:color w:val="C00000"/>
                          <w:sz w:val="24"/>
                          <w:szCs w:val="24"/>
                          <w:lang w:val="it-IT"/>
                        </w:rPr>
                        <w:tab/>
                      </w:r>
                      <w:r>
                        <w:rPr>
                          <w:rFonts w:ascii="Arial" w:hAnsi="Arial" w:cs="Arial"/>
                          <w:b/>
                          <w:bCs/>
                          <w:color w:val="C00000"/>
                          <w:sz w:val="24"/>
                          <w:szCs w:val="24"/>
                          <w:lang w:val="it-IT"/>
                        </w:rPr>
                        <w:t>snudi.fo67@orange.fr</w:t>
                      </w:r>
                    </w:p>
                    <w:p>
                      <w:pPr>
                        <w:rPr>
                          <w:lang w:val="it-IT"/>
                        </w:rPr>
                      </w:pPr>
                    </w:p>
                    <w:p>
                      <w:pPr>
                        <w:rPr>
                          <w:lang w:val="it-IT"/>
                        </w:rPr>
                      </w:pPr>
                    </w:p>
                  </w:txbxContent>
                </v:textbox>
              </v:roundrect>
            </w:pict>
          </mc:Fallback>
        </mc:AlternateContent>
      </w:r>
      <w:r>
        <w:rPr>
          <w:rFonts w:ascii="Trebuchet MS" w:hAnsi="Trebuchet MS" w:eastAsia="Arial Unicode MS" w:cs="Arial Unicode MS"/>
          <w:b/>
          <w:bCs/>
          <w:i/>
          <w:iCs/>
          <w:color w:val="C00000"/>
          <w:sz w:val="24"/>
          <w:szCs w:val="24"/>
        </w:rPr>
        <w:t>Déculpabilisez-vous ! Vous n’êtes pas responsable de cette situation !</w:t>
      </w:r>
    </w:p>
    <w:p>
      <w:pPr>
        <w:spacing w:line="240" w:lineRule="auto"/>
        <w:jc w:val="center"/>
        <w:rPr>
          <w:rFonts w:ascii="Trebuchet MS" w:hAnsi="Trebuchet MS" w:eastAsia="Arial Unicode MS" w:cs="Arial Unicode MS"/>
          <w:b/>
          <w:bCs/>
          <w:i/>
          <w:iCs/>
          <w:color w:val="C00000"/>
          <w:sz w:val="24"/>
          <w:szCs w:val="24"/>
        </w:rPr>
      </w:pPr>
    </w:p>
    <w:p>
      <w:pPr>
        <w:spacing w:line="240" w:lineRule="auto"/>
        <w:jc w:val="center"/>
        <w:rPr>
          <w:rFonts w:ascii="Trebuchet MS" w:hAnsi="Trebuchet MS" w:eastAsia="Arial Unicode MS" w:cs="Arial Unicode MS"/>
          <w:b/>
          <w:bCs/>
          <w:i/>
          <w:iCs/>
          <w:color w:val="C00000"/>
          <w:sz w:val="24"/>
          <w:szCs w:val="24"/>
        </w:rPr>
      </w:pPr>
    </w:p>
    <w:p>
      <w:pPr>
        <w:spacing w:line="240" w:lineRule="auto"/>
        <w:jc w:val="both"/>
        <w:rPr>
          <w:rFonts w:ascii="Comic Sans MS" w:hAnsi="Comic Sans MS"/>
          <w:i/>
          <w:iCs/>
          <w:color w:val="C00000"/>
        </w:rPr>
      </w:pPr>
      <w:bookmarkStart w:id="0" w:name="_GoBack"/>
      <w:bookmarkEnd w:id="0"/>
    </w:p>
    <w:sectPr>
      <w:pgSz w:w="11906" w:h="16838"/>
      <w:pgMar w:top="426" w:right="567" w:bottom="567"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Arial Rounded MT Bold">
    <w:panose1 w:val="020F0704030504030204"/>
    <w:charset w:val="00"/>
    <w:family w:val="swiss"/>
    <w:pitch w:val="default"/>
    <w:sig w:usb0="00000003" w:usb1="00000000" w:usb2="00000000" w:usb3="00000000" w:csb0="20000001"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Comic Sans MS">
    <w:panose1 w:val="030F0702030302020204"/>
    <w:charset w:val="00"/>
    <w:family w:val="script"/>
    <w:pitch w:val="default"/>
    <w:sig w:usb0="00000287" w:usb1="00000013"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25169"/>
    <w:multiLevelType w:val="multilevel"/>
    <w:tmpl w:val="03825169"/>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F9"/>
    <w:rsid w:val="000E1F84"/>
    <w:rsid w:val="001336D1"/>
    <w:rsid w:val="001D03CF"/>
    <w:rsid w:val="002C39B7"/>
    <w:rsid w:val="002E64A1"/>
    <w:rsid w:val="00300A22"/>
    <w:rsid w:val="003C7EF9"/>
    <w:rsid w:val="005A10F6"/>
    <w:rsid w:val="005E17AA"/>
    <w:rsid w:val="00633BD2"/>
    <w:rsid w:val="0068740A"/>
    <w:rsid w:val="00863315"/>
    <w:rsid w:val="008719D1"/>
    <w:rsid w:val="00A506A8"/>
    <w:rsid w:val="00B84BC9"/>
    <w:rsid w:val="00BA780E"/>
    <w:rsid w:val="00C832C4"/>
    <w:rsid w:val="00C97D22"/>
    <w:rsid w:val="00D76321"/>
    <w:rsid w:val="00F5101F"/>
    <w:rsid w:val="015E0E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41771-89EE-4232-AC4F-A535405140F3}">
  <ds:schemaRefs/>
</ds:datastoreItem>
</file>

<file path=docProps/app.xml><?xml version="1.0" encoding="utf-8"?>
<Properties xmlns="http://schemas.openxmlformats.org/officeDocument/2006/extended-properties" xmlns:vt="http://schemas.openxmlformats.org/officeDocument/2006/docPropsVTypes">
  <Template>Normal</Template>
  <Pages>1</Pages>
  <Words>479</Words>
  <Characters>2635</Characters>
  <Lines>21</Lines>
  <Paragraphs>6</Paragraphs>
  <TotalTime>31</TotalTime>
  <ScaleCrop>false</ScaleCrop>
  <LinksUpToDate>false</LinksUpToDate>
  <CharactersWithSpaces>3108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2023-01-20T12:53:00Z</dcterms:created>
  <dc:creator>Audrey Lages</dc:creator>
  <cp:lastModifiedBy>jacqu</cp:lastModifiedBy>
  <cp:lastPrinted>2023-09-28T14:06:00Z</cp:lastPrinted>
  <dcterms:modified xsi:type="dcterms:W3CDTF">2023-09-28T14:08:09Z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1036-12.2.0.13215</vt:lpwstr>
  </property>
  <property fmtid="{D5CDD505-2E9C-101B-9397-08002B2CF9AE}" pid="3" name="ICV">
    <vt:lpwstr>CCAD83E80D274A2A93297060987CBBED_13</vt:lpwstr>
  </property>
</Properties>
</file>