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Look w:val="0620" w:firstRow="1" w:lastRow="0" w:firstColumn="0" w:lastColumn="0" w:noHBand="1" w:noVBand="1"/>
      </w:tblPr>
      <w:tblGrid>
        <w:gridCol w:w="7698"/>
        <w:gridCol w:w="7690"/>
      </w:tblGrid>
      <w:tr w:rsidR="003633F3" w:rsidRPr="00912AE6" w14:paraId="693182E6" w14:textId="77777777" w:rsidTr="00FD6D09">
        <w:trPr>
          <w:tblHeader/>
          <w:jc w:val="center"/>
        </w:trPr>
        <w:tc>
          <w:tcPr>
            <w:tcW w:w="7698" w:type="dxa"/>
            <w:shd w:val="clear" w:color="auto" w:fill="8DB3E2" w:themeFill="text2" w:themeFillTint="66"/>
          </w:tcPr>
          <w:p w14:paraId="241EF15C" w14:textId="77777777" w:rsidR="00912AE6" w:rsidRPr="0009239D" w:rsidRDefault="00912AE6" w:rsidP="00A57B97">
            <w:pPr>
              <w:widowControl w:val="0"/>
              <w:spacing w:before="120" w:after="120"/>
              <w:jc w:val="center"/>
              <w:rPr>
                <w:b/>
              </w:rPr>
            </w:pPr>
            <w:r w:rsidRPr="0009239D">
              <w:rPr>
                <w:b/>
              </w:rPr>
              <w:t>AVIS</w:t>
            </w:r>
          </w:p>
        </w:tc>
        <w:tc>
          <w:tcPr>
            <w:tcW w:w="7690" w:type="dxa"/>
            <w:shd w:val="clear" w:color="auto" w:fill="8DB3E2" w:themeFill="text2" w:themeFillTint="66"/>
          </w:tcPr>
          <w:p w14:paraId="521E22FF" w14:textId="77777777" w:rsidR="00912AE6" w:rsidRPr="00912AE6" w:rsidRDefault="00912AE6" w:rsidP="00912AE6">
            <w:pPr>
              <w:spacing w:before="120" w:after="120"/>
              <w:jc w:val="center"/>
              <w:rPr>
                <w:b/>
              </w:rPr>
            </w:pPr>
            <w:r w:rsidRPr="00912AE6">
              <w:rPr>
                <w:b/>
              </w:rPr>
              <w:t>Suites données par l’administration</w:t>
            </w:r>
          </w:p>
        </w:tc>
      </w:tr>
      <w:tr w:rsidR="003A7CFE" w:rsidRPr="00AE62DD" w14:paraId="50959497" w14:textId="77777777" w:rsidTr="00FD6D09">
        <w:trPr>
          <w:jc w:val="center"/>
        </w:trPr>
        <w:tc>
          <w:tcPr>
            <w:tcW w:w="7698" w:type="dxa"/>
            <w:shd w:val="clear" w:color="auto" w:fill="auto"/>
          </w:tcPr>
          <w:p w14:paraId="2B77B1D5" w14:textId="5A410377" w:rsidR="00EC35F3" w:rsidRPr="000F2DE1" w:rsidRDefault="00EC35F3" w:rsidP="00EC35F3">
            <w:pPr>
              <w:spacing w:before="120" w:after="160" w:line="259" w:lineRule="auto"/>
              <w:rPr>
                <w:rFonts w:cstheme="minorHAnsi"/>
                <w:b/>
              </w:rPr>
            </w:pPr>
            <w:r w:rsidRPr="000F2DE1">
              <w:rPr>
                <w:rFonts w:cstheme="minorHAnsi"/>
                <w:b/>
              </w:rPr>
              <w:t xml:space="preserve">Avis </w:t>
            </w:r>
            <w:r w:rsidR="000F2DE1" w:rsidRPr="000F2DE1">
              <w:rPr>
                <w:rFonts w:cstheme="minorHAnsi"/>
                <w:b/>
              </w:rPr>
              <w:t>2021-06-24</w:t>
            </w:r>
            <w:r w:rsidRPr="000F2DE1">
              <w:rPr>
                <w:rFonts w:cstheme="minorHAnsi"/>
                <w:b/>
              </w:rPr>
              <w:t xml:space="preserve"> n°1</w:t>
            </w:r>
          </w:p>
          <w:p w14:paraId="4B05E28F" w14:textId="299E057B" w:rsidR="003A7CFE" w:rsidRPr="000F2DE1" w:rsidRDefault="000F2DE1" w:rsidP="000F2DE1">
            <w:pPr>
              <w:ind w:left="113" w:right="227"/>
              <w:jc w:val="both"/>
              <w:rPr>
                <w:rStyle w:val="fontstyle21"/>
                <w:rFonts w:asciiTheme="minorHAnsi" w:hAnsiTheme="minorHAnsi" w:cstheme="minorHAnsi"/>
                <w:sz w:val="22"/>
                <w:szCs w:val="22"/>
              </w:rPr>
            </w:pPr>
            <w:r w:rsidRPr="000F2DE1">
              <w:rPr>
                <w:rStyle w:val="fontstyle21"/>
                <w:rFonts w:asciiTheme="minorHAnsi" w:hAnsiTheme="minorHAnsi" w:cstheme="minorHAnsi"/>
                <w:sz w:val="22"/>
                <w:szCs w:val="22"/>
              </w:rPr>
              <w:t>Les membres du CHSCTD du Bas-Rhin font le constat que la grande majorité des causes de dégradation des conditions de travail et du climat scolaire est lié à un manque de moyens humains. Le CHSCTD demande, dans un premier temps la restitution intégrale des postes de remplaçants perdus l’an dernier et des postes de RASED fermés lors du CTSD de février 2021. Il demande que l’IA-DASEN intervienne rapidement auprès du ministère afin que des moyens supplémentaires à hauteur des besoins soient affectés au département.</w:t>
            </w:r>
          </w:p>
          <w:p w14:paraId="29EE1105" w14:textId="091D7B0A" w:rsidR="000F2DE1" w:rsidRPr="000F2DE1" w:rsidRDefault="000F2DE1" w:rsidP="000F2DE1">
            <w:pPr>
              <w:jc w:val="both"/>
              <w:rPr>
                <w:rFonts w:cstheme="minorHAnsi"/>
                <w:color w:val="000000"/>
              </w:rPr>
            </w:pPr>
          </w:p>
        </w:tc>
        <w:tc>
          <w:tcPr>
            <w:tcW w:w="7690" w:type="dxa"/>
            <w:vAlign w:val="center"/>
          </w:tcPr>
          <w:p w14:paraId="2D0FC216" w14:textId="353DED40" w:rsidR="00EC1D0D" w:rsidRDefault="00074848" w:rsidP="00011865">
            <w:pPr>
              <w:spacing w:after="120"/>
              <w:ind w:left="125" w:right="79"/>
              <w:jc w:val="both"/>
              <w:rPr>
                <w:rFonts w:cstheme="minorHAnsi"/>
              </w:rPr>
            </w:pPr>
            <w:r>
              <w:rPr>
                <w:rFonts w:cstheme="minorHAnsi"/>
              </w:rPr>
              <w:t>Le département du Bas Rhin a été doté de 58 emplois complémentaires pour la rentrée 2021. Ces emplois, à mettre en regard d’une démographie déclinante, permettent d’améliorer sensiblement le taux d’encadrement dans le département. Cette dotation a également permis d’augmenter le volume d’emplois consacré au remplacement.</w:t>
            </w:r>
          </w:p>
        </w:tc>
      </w:tr>
      <w:tr w:rsidR="003A7CFE" w:rsidRPr="00AE62DD" w14:paraId="18AC4D3F" w14:textId="77777777" w:rsidTr="00FD6D09">
        <w:trPr>
          <w:jc w:val="center"/>
        </w:trPr>
        <w:tc>
          <w:tcPr>
            <w:tcW w:w="7698" w:type="dxa"/>
            <w:shd w:val="clear" w:color="auto" w:fill="auto"/>
          </w:tcPr>
          <w:p w14:paraId="15725374" w14:textId="7C562150" w:rsidR="00EC35F3" w:rsidRPr="000F2DE1" w:rsidRDefault="00EC35F3" w:rsidP="00EC35F3">
            <w:pPr>
              <w:spacing w:before="120" w:after="160" w:line="259" w:lineRule="auto"/>
              <w:rPr>
                <w:rFonts w:cstheme="minorHAnsi"/>
                <w:b/>
              </w:rPr>
            </w:pPr>
            <w:r w:rsidRPr="000F2DE1">
              <w:rPr>
                <w:rFonts w:cstheme="minorHAnsi"/>
                <w:b/>
              </w:rPr>
              <w:t xml:space="preserve">Avis </w:t>
            </w:r>
            <w:r w:rsidR="000F2DE1" w:rsidRPr="000F2DE1">
              <w:rPr>
                <w:rFonts w:cstheme="minorHAnsi"/>
                <w:b/>
              </w:rPr>
              <w:t xml:space="preserve">2021-06-24 </w:t>
            </w:r>
            <w:r w:rsidRPr="000F2DE1">
              <w:rPr>
                <w:rFonts w:cstheme="minorHAnsi"/>
                <w:b/>
              </w:rPr>
              <w:t>n°2</w:t>
            </w:r>
          </w:p>
          <w:p w14:paraId="7EBF49EC" w14:textId="77777777" w:rsidR="003A7CFE" w:rsidRPr="000F2DE1" w:rsidRDefault="000F2DE1" w:rsidP="000F2DE1">
            <w:pPr>
              <w:ind w:left="113" w:right="227"/>
              <w:jc w:val="both"/>
              <w:rPr>
                <w:rStyle w:val="fontstyle21"/>
                <w:rFonts w:asciiTheme="minorHAnsi" w:hAnsiTheme="minorHAnsi" w:cstheme="minorHAnsi"/>
                <w:sz w:val="22"/>
                <w:szCs w:val="22"/>
              </w:rPr>
            </w:pPr>
            <w:r w:rsidRPr="000F2DE1">
              <w:rPr>
                <w:rStyle w:val="fontstyle21"/>
                <w:rFonts w:asciiTheme="minorHAnsi" w:hAnsiTheme="minorHAnsi" w:cstheme="minorHAnsi"/>
                <w:sz w:val="22"/>
                <w:szCs w:val="22"/>
              </w:rPr>
              <w:t xml:space="preserve">Les membres du CHSCTD 67 constatent à la lecture des fiches SST qu’un nombre certain d’élèves ayant une notification MDPH, n’ont pas d’accompagnement. Ils demandent que la loi soit respectée et le recrutement d’AESH en nombre suffisant pour respecter toutes les notifications MDPH des élèves à besoins particuliers. </w:t>
            </w:r>
          </w:p>
          <w:p w14:paraId="5DF84083" w14:textId="66F922F7" w:rsidR="000F2DE1" w:rsidRPr="000F2DE1" w:rsidRDefault="000F2DE1" w:rsidP="000F2DE1">
            <w:pPr>
              <w:rPr>
                <w:rFonts w:cstheme="minorHAnsi"/>
                <w:color w:val="000000"/>
              </w:rPr>
            </w:pPr>
          </w:p>
        </w:tc>
        <w:tc>
          <w:tcPr>
            <w:tcW w:w="7690" w:type="dxa"/>
            <w:vAlign w:val="center"/>
          </w:tcPr>
          <w:p w14:paraId="17CFC459" w14:textId="240E52A3" w:rsidR="007023C6" w:rsidRPr="00074848" w:rsidRDefault="00074848" w:rsidP="00EC35F3">
            <w:pPr>
              <w:ind w:left="124" w:right="77"/>
              <w:jc w:val="both"/>
              <w:rPr>
                <w:rFonts w:cstheme="minorHAnsi"/>
              </w:rPr>
            </w:pPr>
            <w:r w:rsidRPr="00074848">
              <w:rPr>
                <w:rFonts w:cstheme="minorHAnsi"/>
              </w:rPr>
              <w:t>La dotation en emplois d’AESH du département a été augmentée à hauteur de 92 ETP. Cette dotation permet de répondre aux notifications d’accompagnement.</w:t>
            </w:r>
          </w:p>
        </w:tc>
      </w:tr>
      <w:tr w:rsidR="003A7CFE" w:rsidRPr="00AE62DD" w14:paraId="6F3C35F5" w14:textId="77777777" w:rsidTr="00FD6D09">
        <w:trPr>
          <w:jc w:val="center"/>
        </w:trPr>
        <w:tc>
          <w:tcPr>
            <w:tcW w:w="7698" w:type="dxa"/>
            <w:shd w:val="clear" w:color="auto" w:fill="auto"/>
          </w:tcPr>
          <w:p w14:paraId="251C253B" w14:textId="084472A4" w:rsidR="00EC35F3" w:rsidRPr="000F2DE1" w:rsidRDefault="00EC35F3" w:rsidP="00EC35F3">
            <w:pPr>
              <w:spacing w:before="120" w:after="160" w:line="259" w:lineRule="auto"/>
              <w:rPr>
                <w:rFonts w:cstheme="minorHAnsi"/>
                <w:b/>
              </w:rPr>
            </w:pPr>
            <w:r w:rsidRPr="000F2DE1">
              <w:rPr>
                <w:rFonts w:cstheme="minorHAnsi"/>
                <w:b/>
              </w:rPr>
              <w:t xml:space="preserve">Avis </w:t>
            </w:r>
            <w:r w:rsidR="000F2DE1" w:rsidRPr="000F2DE1">
              <w:rPr>
                <w:rFonts w:cstheme="minorHAnsi"/>
                <w:b/>
              </w:rPr>
              <w:t xml:space="preserve">2021-06-24 </w:t>
            </w:r>
            <w:r w:rsidRPr="000F2DE1">
              <w:rPr>
                <w:rFonts w:cstheme="minorHAnsi"/>
                <w:b/>
              </w:rPr>
              <w:t>n°3</w:t>
            </w:r>
          </w:p>
          <w:p w14:paraId="221AE148" w14:textId="02920AD9" w:rsidR="00D840D2" w:rsidRPr="000F2DE1" w:rsidRDefault="000F2DE1" w:rsidP="00D840D2">
            <w:pPr>
              <w:ind w:left="113" w:right="227"/>
              <w:jc w:val="both"/>
              <w:rPr>
                <w:rFonts w:cstheme="minorHAnsi"/>
              </w:rPr>
            </w:pPr>
            <w:r w:rsidRPr="000F2DE1">
              <w:rPr>
                <w:rFonts w:cstheme="minorHAnsi"/>
              </w:rPr>
              <w:t>Les membres du CHSCTD67 ont alerté l’IA-DASEN sur les difficultés auxquelles devaient faire face les personnels de l’école élémentaire Picasso. Dans un avis du 20 mai 2021, il a été demandé à l’IA-DASEN d’ouvrir un dispositif ULIS à l’école Freppel pour permettre aux enfants du foyer qui sont en ULIS d’être répartis dans un autre établissement. Cette demande n’a pas été suivi. En CTSD le 22 juin, le poste de maître G rattaché à l’école Picasso de Obernai, a été déplacé sur l’école du Parc. Au vu, de la concentration des difficultés dans l’école Picasso et des préconisations précédemment faites par le CHSCTD, les membres de celui-ci vous demandent d’y maintenir l’implantation du poste de maître G.</w:t>
            </w:r>
          </w:p>
        </w:tc>
        <w:tc>
          <w:tcPr>
            <w:tcW w:w="7690" w:type="dxa"/>
            <w:vAlign w:val="center"/>
          </w:tcPr>
          <w:p w14:paraId="7C41468B" w14:textId="56A3096D" w:rsidR="003A7CFE" w:rsidRDefault="009918BD" w:rsidP="006875F6">
            <w:pPr>
              <w:ind w:left="124" w:right="77"/>
              <w:jc w:val="both"/>
              <w:rPr>
                <w:rFonts w:cstheme="minorHAnsi"/>
              </w:rPr>
            </w:pPr>
            <w:r>
              <w:rPr>
                <w:rFonts w:cs="Calibri"/>
              </w:rPr>
              <w:t>La demande de transfert du rattachement administratif du maître G de l'école élémentaire Picasso d'Obernai à l'école élémentaire Parc d'Obernai est destinée à rendre plus équitable les conditions de travail des directrices de l'école élémentaire Freppel d'Obernai et de l'école élémentaire Parc d'Obernai. Par ailleurs les postes du RASED de la circonscription d'Obernai peuvent intervenir dans une autre école que celle de son lieu de rattachement administratif.</w:t>
            </w:r>
          </w:p>
        </w:tc>
        <w:bookmarkStart w:id="0" w:name="_GoBack"/>
        <w:bookmarkEnd w:id="0"/>
      </w:tr>
      <w:tr w:rsidR="003A7CFE" w:rsidRPr="00AE62DD" w14:paraId="32035D12" w14:textId="77777777" w:rsidTr="00FD6D09">
        <w:trPr>
          <w:jc w:val="center"/>
        </w:trPr>
        <w:tc>
          <w:tcPr>
            <w:tcW w:w="7698" w:type="dxa"/>
            <w:shd w:val="clear" w:color="auto" w:fill="auto"/>
          </w:tcPr>
          <w:p w14:paraId="73EEF4C2" w14:textId="62724E0D" w:rsidR="003A7CFE" w:rsidRPr="000F2DE1" w:rsidRDefault="00EC35F3" w:rsidP="003A7CFE">
            <w:pPr>
              <w:spacing w:before="120" w:after="160" w:line="259" w:lineRule="auto"/>
              <w:rPr>
                <w:rFonts w:cstheme="minorHAnsi"/>
                <w:b/>
              </w:rPr>
            </w:pPr>
            <w:r w:rsidRPr="000F2DE1">
              <w:rPr>
                <w:rFonts w:cstheme="minorHAnsi"/>
                <w:b/>
              </w:rPr>
              <w:lastRenderedPageBreak/>
              <w:t xml:space="preserve">Avis </w:t>
            </w:r>
            <w:r w:rsidR="000F2DE1" w:rsidRPr="000F2DE1">
              <w:rPr>
                <w:rFonts w:cstheme="minorHAnsi"/>
                <w:b/>
              </w:rPr>
              <w:t xml:space="preserve">2021-06-24 </w:t>
            </w:r>
            <w:r w:rsidRPr="000F2DE1">
              <w:rPr>
                <w:rFonts w:cstheme="minorHAnsi"/>
                <w:b/>
              </w:rPr>
              <w:t>n°4</w:t>
            </w:r>
          </w:p>
          <w:p w14:paraId="36A11FEF" w14:textId="77777777" w:rsidR="000F2DE1" w:rsidRPr="000F2DE1" w:rsidRDefault="000F2DE1" w:rsidP="000F2DE1">
            <w:pPr>
              <w:ind w:left="113" w:right="227"/>
              <w:jc w:val="both"/>
              <w:rPr>
                <w:rFonts w:cstheme="minorHAnsi"/>
              </w:rPr>
            </w:pPr>
            <w:r w:rsidRPr="000F2DE1">
              <w:rPr>
                <w:rFonts w:cstheme="minorHAnsi"/>
              </w:rPr>
              <w:t>Les situations de violence scolaire sont grandissantes dans le 1</w:t>
            </w:r>
            <w:r w:rsidRPr="000F2DE1">
              <w:rPr>
                <w:rFonts w:cstheme="minorHAnsi"/>
                <w:vertAlign w:val="superscript"/>
              </w:rPr>
              <w:t>er</w:t>
            </w:r>
            <w:r w:rsidRPr="000F2DE1">
              <w:rPr>
                <w:rFonts w:cstheme="minorHAnsi"/>
              </w:rPr>
              <w:t xml:space="preserve"> degré. Le CHSCTD constate une méconnaissance des ressources permettant une aide dans la gestion de ces situations par les directeurs / directrices d’écoles et les équipes enseignantes. Il demande à l’IA-DASEN d’assurer une information sur le rôle et des actions de l’EMS notamment lors de la formation règlementaire des directeurs nouvellement nommés et de réunions d’informations en circonscription.</w:t>
            </w:r>
          </w:p>
          <w:p w14:paraId="3130A0F3" w14:textId="3BF16449" w:rsidR="003A7CFE" w:rsidRPr="000F2DE1" w:rsidRDefault="003A7CFE" w:rsidP="00A5218D">
            <w:pPr>
              <w:spacing w:after="160" w:line="259" w:lineRule="auto"/>
              <w:ind w:left="306" w:right="219"/>
              <w:jc w:val="both"/>
              <w:rPr>
                <w:rFonts w:cstheme="minorHAnsi"/>
                <w:b/>
              </w:rPr>
            </w:pPr>
          </w:p>
        </w:tc>
        <w:tc>
          <w:tcPr>
            <w:tcW w:w="7690" w:type="dxa"/>
            <w:vAlign w:val="center"/>
          </w:tcPr>
          <w:p w14:paraId="319B6877" w14:textId="2EF0DAE6" w:rsidR="003A7CFE" w:rsidRDefault="00D76E8C" w:rsidP="00D76E8C">
            <w:pPr>
              <w:ind w:right="77"/>
              <w:jc w:val="both"/>
              <w:rPr>
                <w:rFonts w:cstheme="minorHAnsi"/>
              </w:rPr>
            </w:pPr>
            <w:r>
              <w:rPr>
                <w:rFonts w:cstheme="minorHAnsi"/>
              </w:rPr>
              <w:t xml:space="preserve">Une formation à destination des directeurs est en cours d’élaboration par la chargée de prévention violence de la DSDEN du Bas-Rhin en collaboration avec la responsable de l’Equipe Mobile de Sécurité (EMS). </w:t>
            </w:r>
          </w:p>
        </w:tc>
      </w:tr>
    </w:tbl>
    <w:p w14:paraId="4C3A2BB2" w14:textId="77777777" w:rsidR="00912AE6" w:rsidRPr="008F7261" w:rsidRDefault="00912AE6" w:rsidP="000F2DE1">
      <w:pPr>
        <w:rPr>
          <w:i/>
          <w:color w:val="000000"/>
          <w:shd w:val="clear" w:color="auto" w:fill="FFFFFF"/>
          <w:lang w:eastAsia="fr-FR"/>
        </w:rPr>
      </w:pPr>
    </w:p>
    <w:sectPr w:rsidR="00912AE6" w:rsidRPr="008F7261" w:rsidSect="00F573D0">
      <w:headerReference w:type="default" r:id="rId8"/>
      <w:footerReference w:type="default" r:id="rId9"/>
      <w:pgSz w:w="16838" w:h="11906" w:orient="landscape"/>
      <w:pgMar w:top="567" w:right="720" w:bottom="567"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297A4" w14:textId="77777777" w:rsidR="006110C6" w:rsidRDefault="006110C6" w:rsidP="00A30769">
      <w:pPr>
        <w:spacing w:after="0"/>
      </w:pPr>
      <w:r>
        <w:separator/>
      </w:r>
    </w:p>
  </w:endnote>
  <w:endnote w:type="continuationSeparator" w:id="0">
    <w:p w14:paraId="56BC90B2" w14:textId="77777777" w:rsidR="006110C6" w:rsidRDefault="006110C6" w:rsidP="00A307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6030" w14:textId="321084DC" w:rsidR="008327AB" w:rsidRDefault="008327AB">
    <w:pPr>
      <w:pStyle w:val="Pieddepage"/>
    </w:pPr>
    <w:r>
      <w:fldChar w:fldCharType="begin"/>
    </w:r>
    <w:r>
      <w:instrText xml:space="preserve"> PAGE   \* MERGEFORMAT </w:instrText>
    </w:r>
    <w:r>
      <w:fldChar w:fldCharType="separate"/>
    </w:r>
    <w:r w:rsidR="009918BD">
      <w:rPr>
        <w:noProof/>
      </w:rPr>
      <w:t>2</w:t>
    </w:r>
    <w:r>
      <w:fldChar w:fldCharType="end"/>
    </w:r>
    <w:r>
      <w:t>/</w:t>
    </w:r>
    <w:fldSimple w:instr=" NUMPAGES   \* MERGEFORMAT ">
      <w:r w:rsidR="009918B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46A2D" w14:textId="77777777" w:rsidR="006110C6" w:rsidRDefault="006110C6" w:rsidP="00A30769">
      <w:pPr>
        <w:spacing w:after="0"/>
      </w:pPr>
      <w:r>
        <w:separator/>
      </w:r>
    </w:p>
  </w:footnote>
  <w:footnote w:type="continuationSeparator" w:id="0">
    <w:p w14:paraId="17F9B982" w14:textId="77777777" w:rsidR="006110C6" w:rsidRDefault="006110C6" w:rsidP="00A307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260D" w14:textId="77777777" w:rsidR="00A30769" w:rsidRDefault="004E5E5E" w:rsidP="00A30769">
    <w:pPr>
      <w:tabs>
        <w:tab w:val="left" w:pos="360"/>
        <w:tab w:val="center" w:pos="7699"/>
      </w:tabs>
      <w:spacing w:after="0"/>
      <w:rPr>
        <w:b/>
      </w:rPr>
    </w:pPr>
    <w:r>
      <w:rPr>
        <w:b/>
        <w:noProof/>
        <w:lang w:eastAsia="fr-FR"/>
      </w:rPr>
      <w:drawing>
        <wp:anchor distT="0" distB="0" distL="114300" distR="114300" simplePos="0" relativeHeight="251658240" behindDoc="1" locked="0" layoutInCell="1" allowOverlap="1" wp14:anchorId="3D9D47AB" wp14:editId="55D33872">
          <wp:simplePos x="0" y="0"/>
          <wp:positionH relativeFrom="column">
            <wp:posOffset>-200025</wp:posOffset>
          </wp:positionH>
          <wp:positionV relativeFrom="paragraph">
            <wp:posOffset>-335915</wp:posOffset>
          </wp:positionV>
          <wp:extent cx="3706495" cy="1176655"/>
          <wp:effectExtent l="0" t="0" r="8255"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1176655"/>
                  </a:xfrm>
                  <a:prstGeom prst="rect">
                    <a:avLst/>
                  </a:prstGeom>
                  <a:noFill/>
                </pic:spPr>
              </pic:pic>
            </a:graphicData>
          </a:graphic>
          <wp14:sizeRelH relativeFrom="page">
            <wp14:pctWidth>0</wp14:pctWidth>
          </wp14:sizeRelH>
          <wp14:sizeRelV relativeFrom="page">
            <wp14:pctHeight>0</wp14:pctHeight>
          </wp14:sizeRelV>
        </wp:anchor>
      </w:drawing>
    </w:r>
    <w:r w:rsidR="00A30769">
      <w:rPr>
        <w:b/>
      </w:rPr>
      <w:tab/>
    </w:r>
    <w:r w:rsidR="00A30769">
      <w:rPr>
        <w:b/>
      </w:rPr>
      <w:tab/>
    </w:r>
  </w:p>
  <w:p w14:paraId="7C19874D" w14:textId="77777777" w:rsidR="00A30769" w:rsidRPr="00912AE6" w:rsidRDefault="00A30769" w:rsidP="00A30769">
    <w:pPr>
      <w:tabs>
        <w:tab w:val="left" w:pos="360"/>
        <w:tab w:val="center" w:pos="7699"/>
      </w:tabs>
      <w:spacing w:after="0"/>
      <w:jc w:val="center"/>
      <w:rPr>
        <w:b/>
      </w:rPr>
    </w:pPr>
    <w:r w:rsidRPr="00912AE6">
      <w:rPr>
        <w:b/>
      </w:rPr>
      <w:t>AVIS EMIS PAR LE CHSCTD DU BAS-RHIN</w:t>
    </w:r>
  </w:p>
  <w:p w14:paraId="7A689938" w14:textId="0A58ABDE" w:rsidR="00A30769" w:rsidRDefault="00A30769" w:rsidP="00A30769">
    <w:pPr>
      <w:pStyle w:val="En-tte"/>
      <w:jc w:val="center"/>
      <w:rPr>
        <w:b/>
      </w:rPr>
    </w:pPr>
    <w:r w:rsidRPr="00912AE6">
      <w:rPr>
        <w:b/>
      </w:rPr>
      <w:t xml:space="preserve">Réunion du </w:t>
    </w:r>
    <w:r w:rsidR="000F2DE1">
      <w:rPr>
        <w:b/>
      </w:rPr>
      <w:t>24 juin 2021</w:t>
    </w:r>
  </w:p>
  <w:p w14:paraId="19CAEA1D" w14:textId="77777777" w:rsidR="00F573D0" w:rsidRDefault="00F573D0" w:rsidP="00A30769">
    <w:pPr>
      <w:pStyle w:val="En-tte"/>
      <w:jc w:val="center"/>
      <w:rPr>
        <w:b/>
      </w:rPr>
    </w:pPr>
  </w:p>
  <w:p w14:paraId="18841C40" w14:textId="77777777" w:rsidR="000C20C3" w:rsidRDefault="000C20C3" w:rsidP="00A30769">
    <w:pPr>
      <w:pStyle w:val="En-tte"/>
      <w:jc w:val="center"/>
      <w:rPr>
        <w:b/>
      </w:rPr>
    </w:pPr>
  </w:p>
  <w:p w14:paraId="1F3C8231" w14:textId="77777777" w:rsidR="00A30769" w:rsidRDefault="00A307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B19"/>
    <w:multiLevelType w:val="hybridMultilevel"/>
    <w:tmpl w:val="437C41C4"/>
    <w:lvl w:ilvl="0" w:tplc="AEFEF700">
      <w:numFmt w:val="bullet"/>
      <w:lvlText w:val="-"/>
      <w:lvlJc w:val="left"/>
      <w:pPr>
        <w:ind w:left="524" w:hanging="360"/>
      </w:pPr>
      <w:rPr>
        <w:rFonts w:ascii="Arial" w:eastAsiaTheme="minorHAnsi" w:hAnsi="Arial" w:cs="Arial" w:hint="default"/>
      </w:rPr>
    </w:lvl>
    <w:lvl w:ilvl="1" w:tplc="040C0003" w:tentative="1">
      <w:start w:val="1"/>
      <w:numFmt w:val="bullet"/>
      <w:lvlText w:val="o"/>
      <w:lvlJc w:val="left"/>
      <w:pPr>
        <w:ind w:left="1244" w:hanging="360"/>
      </w:pPr>
      <w:rPr>
        <w:rFonts w:ascii="Courier New" w:hAnsi="Courier New" w:cs="Courier New" w:hint="default"/>
      </w:rPr>
    </w:lvl>
    <w:lvl w:ilvl="2" w:tplc="040C0005" w:tentative="1">
      <w:start w:val="1"/>
      <w:numFmt w:val="bullet"/>
      <w:lvlText w:val=""/>
      <w:lvlJc w:val="left"/>
      <w:pPr>
        <w:ind w:left="1964" w:hanging="360"/>
      </w:pPr>
      <w:rPr>
        <w:rFonts w:ascii="Wingdings" w:hAnsi="Wingdings" w:hint="default"/>
      </w:rPr>
    </w:lvl>
    <w:lvl w:ilvl="3" w:tplc="040C0001" w:tentative="1">
      <w:start w:val="1"/>
      <w:numFmt w:val="bullet"/>
      <w:lvlText w:val=""/>
      <w:lvlJc w:val="left"/>
      <w:pPr>
        <w:ind w:left="2684" w:hanging="360"/>
      </w:pPr>
      <w:rPr>
        <w:rFonts w:ascii="Symbol" w:hAnsi="Symbol" w:hint="default"/>
      </w:rPr>
    </w:lvl>
    <w:lvl w:ilvl="4" w:tplc="040C0003" w:tentative="1">
      <w:start w:val="1"/>
      <w:numFmt w:val="bullet"/>
      <w:lvlText w:val="o"/>
      <w:lvlJc w:val="left"/>
      <w:pPr>
        <w:ind w:left="3404" w:hanging="360"/>
      </w:pPr>
      <w:rPr>
        <w:rFonts w:ascii="Courier New" w:hAnsi="Courier New" w:cs="Courier New" w:hint="default"/>
      </w:rPr>
    </w:lvl>
    <w:lvl w:ilvl="5" w:tplc="040C0005" w:tentative="1">
      <w:start w:val="1"/>
      <w:numFmt w:val="bullet"/>
      <w:lvlText w:val=""/>
      <w:lvlJc w:val="left"/>
      <w:pPr>
        <w:ind w:left="4124" w:hanging="360"/>
      </w:pPr>
      <w:rPr>
        <w:rFonts w:ascii="Wingdings" w:hAnsi="Wingdings" w:hint="default"/>
      </w:rPr>
    </w:lvl>
    <w:lvl w:ilvl="6" w:tplc="040C0001" w:tentative="1">
      <w:start w:val="1"/>
      <w:numFmt w:val="bullet"/>
      <w:lvlText w:val=""/>
      <w:lvlJc w:val="left"/>
      <w:pPr>
        <w:ind w:left="4844" w:hanging="360"/>
      </w:pPr>
      <w:rPr>
        <w:rFonts w:ascii="Symbol" w:hAnsi="Symbol" w:hint="default"/>
      </w:rPr>
    </w:lvl>
    <w:lvl w:ilvl="7" w:tplc="040C0003" w:tentative="1">
      <w:start w:val="1"/>
      <w:numFmt w:val="bullet"/>
      <w:lvlText w:val="o"/>
      <w:lvlJc w:val="left"/>
      <w:pPr>
        <w:ind w:left="5564" w:hanging="360"/>
      </w:pPr>
      <w:rPr>
        <w:rFonts w:ascii="Courier New" w:hAnsi="Courier New" w:cs="Courier New" w:hint="default"/>
      </w:rPr>
    </w:lvl>
    <w:lvl w:ilvl="8" w:tplc="040C0005" w:tentative="1">
      <w:start w:val="1"/>
      <w:numFmt w:val="bullet"/>
      <w:lvlText w:val=""/>
      <w:lvlJc w:val="left"/>
      <w:pPr>
        <w:ind w:left="6284" w:hanging="360"/>
      </w:pPr>
      <w:rPr>
        <w:rFonts w:ascii="Wingdings" w:hAnsi="Wingdings" w:hint="default"/>
      </w:rPr>
    </w:lvl>
  </w:abstractNum>
  <w:abstractNum w:abstractNumId="1" w15:restartNumberingAfterBreak="0">
    <w:nsid w:val="2E6D4327"/>
    <w:multiLevelType w:val="hybridMultilevel"/>
    <w:tmpl w:val="B3DA32C2"/>
    <w:lvl w:ilvl="0" w:tplc="59E87CD8">
      <w:start w:val="2"/>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76176B"/>
    <w:multiLevelType w:val="hybridMultilevel"/>
    <w:tmpl w:val="19ECE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F2336B"/>
    <w:multiLevelType w:val="hybridMultilevel"/>
    <w:tmpl w:val="48229A22"/>
    <w:lvl w:ilvl="0" w:tplc="DC6A91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2B4035"/>
    <w:multiLevelType w:val="hybridMultilevel"/>
    <w:tmpl w:val="B28AF658"/>
    <w:lvl w:ilvl="0" w:tplc="7CE6F5B4">
      <w:numFmt w:val="bullet"/>
      <w:lvlText w:val="-"/>
      <w:lvlJc w:val="left"/>
      <w:pPr>
        <w:ind w:left="666" w:hanging="360"/>
      </w:pPr>
      <w:rPr>
        <w:rFonts w:ascii="Calibri" w:eastAsiaTheme="minorHAnsi" w:hAnsi="Calibri" w:cs="Calibri" w:hint="default"/>
      </w:rPr>
    </w:lvl>
    <w:lvl w:ilvl="1" w:tplc="040C0003" w:tentative="1">
      <w:start w:val="1"/>
      <w:numFmt w:val="bullet"/>
      <w:lvlText w:val="o"/>
      <w:lvlJc w:val="left"/>
      <w:pPr>
        <w:ind w:left="1386" w:hanging="360"/>
      </w:pPr>
      <w:rPr>
        <w:rFonts w:ascii="Courier New" w:hAnsi="Courier New" w:cs="Courier New" w:hint="default"/>
      </w:rPr>
    </w:lvl>
    <w:lvl w:ilvl="2" w:tplc="040C0005" w:tentative="1">
      <w:start w:val="1"/>
      <w:numFmt w:val="bullet"/>
      <w:lvlText w:val=""/>
      <w:lvlJc w:val="left"/>
      <w:pPr>
        <w:ind w:left="2106" w:hanging="360"/>
      </w:pPr>
      <w:rPr>
        <w:rFonts w:ascii="Wingdings" w:hAnsi="Wingdings" w:hint="default"/>
      </w:rPr>
    </w:lvl>
    <w:lvl w:ilvl="3" w:tplc="040C0001" w:tentative="1">
      <w:start w:val="1"/>
      <w:numFmt w:val="bullet"/>
      <w:lvlText w:val=""/>
      <w:lvlJc w:val="left"/>
      <w:pPr>
        <w:ind w:left="2826" w:hanging="360"/>
      </w:pPr>
      <w:rPr>
        <w:rFonts w:ascii="Symbol" w:hAnsi="Symbol" w:hint="default"/>
      </w:rPr>
    </w:lvl>
    <w:lvl w:ilvl="4" w:tplc="040C0003" w:tentative="1">
      <w:start w:val="1"/>
      <w:numFmt w:val="bullet"/>
      <w:lvlText w:val="o"/>
      <w:lvlJc w:val="left"/>
      <w:pPr>
        <w:ind w:left="3546" w:hanging="360"/>
      </w:pPr>
      <w:rPr>
        <w:rFonts w:ascii="Courier New" w:hAnsi="Courier New" w:cs="Courier New" w:hint="default"/>
      </w:rPr>
    </w:lvl>
    <w:lvl w:ilvl="5" w:tplc="040C0005" w:tentative="1">
      <w:start w:val="1"/>
      <w:numFmt w:val="bullet"/>
      <w:lvlText w:val=""/>
      <w:lvlJc w:val="left"/>
      <w:pPr>
        <w:ind w:left="4266" w:hanging="360"/>
      </w:pPr>
      <w:rPr>
        <w:rFonts w:ascii="Wingdings" w:hAnsi="Wingdings" w:hint="default"/>
      </w:rPr>
    </w:lvl>
    <w:lvl w:ilvl="6" w:tplc="040C0001" w:tentative="1">
      <w:start w:val="1"/>
      <w:numFmt w:val="bullet"/>
      <w:lvlText w:val=""/>
      <w:lvlJc w:val="left"/>
      <w:pPr>
        <w:ind w:left="4986" w:hanging="360"/>
      </w:pPr>
      <w:rPr>
        <w:rFonts w:ascii="Symbol" w:hAnsi="Symbol" w:hint="default"/>
      </w:rPr>
    </w:lvl>
    <w:lvl w:ilvl="7" w:tplc="040C0003" w:tentative="1">
      <w:start w:val="1"/>
      <w:numFmt w:val="bullet"/>
      <w:lvlText w:val="o"/>
      <w:lvlJc w:val="left"/>
      <w:pPr>
        <w:ind w:left="5706" w:hanging="360"/>
      </w:pPr>
      <w:rPr>
        <w:rFonts w:ascii="Courier New" w:hAnsi="Courier New" w:cs="Courier New" w:hint="default"/>
      </w:rPr>
    </w:lvl>
    <w:lvl w:ilvl="8" w:tplc="040C0005" w:tentative="1">
      <w:start w:val="1"/>
      <w:numFmt w:val="bullet"/>
      <w:lvlText w:val=""/>
      <w:lvlJc w:val="left"/>
      <w:pPr>
        <w:ind w:left="642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E6"/>
    <w:rsid w:val="00011865"/>
    <w:rsid w:val="00024149"/>
    <w:rsid w:val="00034F10"/>
    <w:rsid w:val="00047980"/>
    <w:rsid w:val="00055061"/>
    <w:rsid w:val="000677BA"/>
    <w:rsid w:val="00074407"/>
    <w:rsid w:val="00074848"/>
    <w:rsid w:val="000908AA"/>
    <w:rsid w:val="0009239D"/>
    <w:rsid w:val="000A4677"/>
    <w:rsid w:val="000B7123"/>
    <w:rsid w:val="000C20C3"/>
    <w:rsid w:val="000C7444"/>
    <w:rsid w:val="000D2121"/>
    <w:rsid w:val="000F2DE1"/>
    <w:rsid w:val="00135C4F"/>
    <w:rsid w:val="001368E9"/>
    <w:rsid w:val="001371DA"/>
    <w:rsid w:val="0014109B"/>
    <w:rsid w:val="00153294"/>
    <w:rsid w:val="00164676"/>
    <w:rsid w:val="0019524E"/>
    <w:rsid w:val="001D61E0"/>
    <w:rsid w:val="001D65B0"/>
    <w:rsid w:val="001E311C"/>
    <w:rsid w:val="001E3970"/>
    <w:rsid w:val="00245274"/>
    <w:rsid w:val="00270A52"/>
    <w:rsid w:val="00290FD3"/>
    <w:rsid w:val="002C3F91"/>
    <w:rsid w:val="002C5E1C"/>
    <w:rsid w:val="002D4DA3"/>
    <w:rsid w:val="002E016A"/>
    <w:rsid w:val="002E074C"/>
    <w:rsid w:val="003532B0"/>
    <w:rsid w:val="003633F3"/>
    <w:rsid w:val="0037199C"/>
    <w:rsid w:val="00381B1E"/>
    <w:rsid w:val="00386A1D"/>
    <w:rsid w:val="00387A88"/>
    <w:rsid w:val="003A7CFE"/>
    <w:rsid w:val="003D0378"/>
    <w:rsid w:val="003D1A82"/>
    <w:rsid w:val="00406D6A"/>
    <w:rsid w:val="00415CAD"/>
    <w:rsid w:val="00437F85"/>
    <w:rsid w:val="004A50F3"/>
    <w:rsid w:val="004A7301"/>
    <w:rsid w:val="004E5E5E"/>
    <w:rsid w:val="00555F84"/>
    <w:rsid w:val="005C12DD"/>
    <w:rsid w:val="005D554D"/>
    <w:rsid w:val="005E4AE2"/>
    <w:rsid w:val="005E6404"/>
    <w:rsid w:val="005F2C17"/>
    <w:rsid w:val="006110C6"/>
    <w:rsid w:val="00626576"/>
    <w:rsid w:val="00646DDF"/>
    <w:rsid w:val="00647511"/>
    <w:rsid w:val="006716D4"/>
    <w:rsid w:val="006875F6"/>
    <w:rsid w:val="006A03B1"/>
    <w:rsid w:val="006F012E"/>
    <w:rsid w:val="007023C6"/>
    <w:rsid w:val="00741055"/>
    <w:rsid w:val="00741EF1"/>
    <w:rsid w:val="00770A57"/>
    <w:rsid w:val="007821A7"/>
    <w:rsid w:val="00794461"/>
    <w:rsid w:val="007A4BA8"/>
    <w:rsid w:val="007B2F25"/>
    <w:rsid w:val="007F25D3"/>
    <w:rsid w:val="008327AB"/>
    <w:rsid w:val="008348F2"/>
    <w:rsid w:val="008413A3"/>
    <w:rsid w:val="008662E7"/>
    <w:rsid w:val="00881059"/>
    <w:rsid w:val="00893283"/>
    <w:rsid w:val="008B00DE"/>
    <w:rsid w:val="008C1BDF"/>
    <w:rsid w:val="008E56A0"/>
    <w:rsid w:val="008F7261"/>
    <w:rsid w:val="00901DA5"/>
    <w:rsid w:val="00912AE6"/>
    <w:rsid w:val="009414AF"/>
    <w:rsid w:val="00956929"/>
    <w:rsid w:val="00964C97"/>
    <w:rsid w:val="00965B34"/>
    <w:rsid w:val="009918BD"/>
    <w:rsid w:val="00995821"/>
    <w:rsid w:val="009B0908"/>
    <w:rsid w:val="009D0F98"/>
    <w:rsid w:val="009E27DB"/>
    <w:rsid w:val="00A02EE4"/>
    <w:rsid w:val="00A30769"/>
    <w:rsid w:val="00A343D7"/>
    <w:rsid w:val="00A5218D"/>
    <w:rsid w:val="00A57B97"/>
    <w:rsid w:val="00A76F0B"/>
    <w:rsid w:val="00A77D2B"/>
    <w:rsid w:val="00A96FB2"/>
    <w:rsid w:val="00AA405E"/>
    <w:rsid w:val="00AA6C55"/>
    <w:rsid w:val="00AB246A"/>
    <w:rsid w:val="00AE0AB9"/>
    <w:rsid w:val="00AE2E5B"/>
    <w:rsid w:val="00AE47CD"/>
    <w:rsid w:val="00AE62DD"/>
    <w:rsid w:val="00AE6ABE"/>
    <w:rsid w:val="00AF0899"/>
    <w:rsid w:val="00B816EA"/>
    <w:rsid w:val="00B831B2"/>
    <w:rsid w:val="00B94B88"/>
    <w:rsid w:val="00BD282F"/>
    <w:rsid w:val="00BD609E"/>
    <w:rsid w:val="00BE78B7"/>
    <w:rsid w:val="00C12322"/>
    <w:rsid w:val="00C160A4"/>
    <w:rsid w:val="00C401CC"/>
    <w:rsid w:val="00C902A8"/>
    <w:rsid w:val="00C90A72"/>
    <w:rsid w:val="00CA2C7C"/>
    <w:rsid w:val="00CA7BFF"/>
    <w:rsid w:val="00CC3F11"/>
    <w:rsid w:val="00CF66AE"/>
    <w:rsid w:val="00D1306E"/>
    <w:rsid w:val="00D36C39"/>
    <w:rsid w:val="00D379D5"/>
    <w:rsid w:val="00D41F87"/>
    <w:rsid w:val="00D7084D"/>
    <w:rsid w:val="00D72322"/>
    <w:rsid w:val="00D76E8C"/>
    <w:rsid w:val="00D840D2"/>
    <w:rsid w:val="00DA12F3"/>
    <w:rsid w:val="00DA4FAA"/>
    <w:rsid w:val="00DE2DBE"/>
    <w:rsid w:val="00DF3E33"/>
    <w:rsid w:val="00E1681A"/>
    <w:rsid w:val="00E31660"/>
    <w:rsid w:val="00E73B05"/>
    <w:rsid w:val="00EB19A7"/>
    <w:rsid w:val="00EB6827"/>
    <w:rsid w:val="00EB7D5F"/>
    <w:rsid w:val="00EC1D0D"/>
    <w:rsid w:val="00EC35F3"/>
    <w:rsid w:val="00F31FF7"/>
    <w:rsid w:val="00F573D0"/>
    <w:rsid w:val="00F75805"/>
    <w:rsid w:val="00F8150B"/>
    <w:rsid w:val="00FC79AE"/>
    <w:rsid w:val="00FD61E2"/>
    <w:rsid w:val="00FD6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3A3C49"/>
  <w15:docId w15:val="{0AEFC91A-CAAC-4812-8EB2-872C6E49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5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8AA"/>
    <w:pPr>
      <w:ind w:left="720"/>
      <w:contextualSpacing/>
    </w:pPr>
  </w:style>
  <w:style w:type="table" w:styleId="Grilledutableau">
    <w:name w:val="Table Grid"/>
    <w:basedOn w:val="TableauNormal"/>
    <w:uiPriority w:val="59"/>
    <w:rsid w:val="00912A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E62DD"/>
    <w:rPr>
      <w:sz w:val="16"/>
      <w:szCs w:val="16"/>
    </w:rPr>
  </w:style>
  <w:style w:type="paragraph" w:styleId="Commentaire">
    <w:name w:val="annotation text"/>
    <w:basedOn w:val="Normal"/>
    <w:link w:val="CommentaireCar"/>
    <w:uiPriority w:val="99"/>
    <w:semiHidden/>
    <w:unhideWhenUsed/>
    <w:rsid w:val="00AE62DD"/>
    <w:rPr>
      <w:sz w:val="20"/>
      <w:szCs w:val="20"/>
    </w:rPr>
  </w:style>
  <w:style w:type="character" w:customStyle="1" w:styleId="CommentaireCar">
    <w:name w:val="Commentaire Car"/>
    <w:basedOn w:val="Policepardfaut"/>
    <w:link w:val="Commentaire"/>
    <w:uiPriority w:val="99"/>
    <w:semiHidden/>
    <w:rsid w:val="00AE62DD"/>
    <w:rPr>
      <w:sz w:val="20"/>
      <w:szCs w:val="20"/>
    </w:rPr>
  </w:style>
  <w:style w:type="paragraph" w:styleId="Objetducommentaire">
    <w:name w:val="annotation subject"/>
    <w:basedOn w:val="Commentaire"/>
    <w:next w:val="Commentaire"/>
    <w:link w:val="ObjetducommentaireCar"/>
    <w:uiPriority w:val="99"/>
    <w:semiHidden/>
    <w:unhideWhenUsed/>
    <w:rsid w:val="00AE62DD"/>
    <w:rPr>
      <w:b/>
      <w:bCs/>
    </w:rPr>
  </w:style>
  <w:style w:type="character" w:customStyle="1" w:styleId="ObjetducommentaireCar">
    <w:name w:val="Objet du commentaire Car"/>
    <w:basedOn w:val="CommentaireCar"/>
    <w:link w:val="Objetducommentaire"/>
    <w:uiPriority w:val="99"/>
    <w:semiHidden/>
    <w:rsid w:val="00AE62DD"/>
    <w:rPr>
      <w:b/>
      <w:bCs/>
      <w:sz w:val="20"/>
      <w:szCs w:val="20"/>
    </w:rPr>
  </w:style>
  <w:style w:type="paragraph" w:styleId="Textedebulles">
    <w:name w:val="Balloon Text"/>
    <w:basedOn w:val="Normal"/>
    <w:link w:val="TextedebullesCar"/>
    <w:uiPriority w:val="99"/>
    <w:semiHidden/>
    <w:unhideWhenUsed/>
    <w:rsid w:val="00AE62D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2DD"/>
    <w:rPr>
      <w:rFonts w:ascii="Tahoma" w:hAnsi="Tahoma" w:cs="Tahoma"/>
      <w:sz w:val="16"/>
      <w:szCs w:val="16"/>
    </w:rPr>
  </w:style>
  <w:style w:type="paragraph" w:styleId="En-tte">
    <w:name w:val="header"/>
    <w:basedOn w:val="Normal"/>
    <w:link w:val="En-tteCar"/>
    <w:uiPriority w:val="99"/>
    <w:unhideWhenUsed/>
    <w:rsid w:val="00A30769"/>
    <w:pPr>
      <w:tabs>
        <w:tab w:val="center" w:pos="4536"/>
        <w:tab w:val="right" w:pos="9072"/>
      </w:tabs>
      <w:spacing w:after="0"/>
    </w:pPr>
  </w:style>
  <w:style w:type="character" w:customStyle="1" w:styleId="En-tteCar">
    <w:name w:val="En-tête Car"/>
    <w:basedOn w:val="Policepardfaut"/>
    <w:link w:val="En-tte"/>
    <w:uiPriority w:val="99"/>
    <w:rsid w:val="00A30769"/>
  </w:style>
  <w:style w:type="paragraph" w:styleId="Pieddepage">
    <w:name w:val="footer"/>
    <w:basedOn w:val="Normal"/>
    <w:link w:val="PieddepageCar"/>
    <w:uiPriority w:val="99"/>
    <w:unhideWhenUsed/>
    <w:rsid w:val="00A30769"/>
    <w:pPr>
      <w:tabs>
        <w:tab w:val="center" w:pos="4536"/>
        <w:tab w:val="right" w:pos="9072"/>
      </w:tabs>
      <w:spacing w:after="0"/>
    </w:pPr>
  </w:style>
  <w:style w:type="character" w:customStyle="1" w:styleId="PieddepageCar">
    <w:name w:val="Pied de page Car"/>
    <w:basedOn w:val="Policepardfaut"/>
    <w:link w:val="Pieddepage"/>
    <w:uiPriority w:val="99"/>
    <w:rsid w:val="00A30769"/>
  </w:style>
  <w:style w:type="paragraph" w:styleId="NormalWeb">
    <w:name w:val="Normal (Web)"/>
    <w:basedOn w:val="Normal"/>
    <w:uiPriority w:val="99"/>
    <w:unhideWhenUsed/>
    <w:qFormat/>
    <w:rsid w:val="00245274"/>
    <w:pPr>
      <w:spacing w:before="100" w:beforeAutospacing="1" w:after="119"/>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C35F3"/>
    <w:rPr>
      <w:i/>
      <w:iCs/>
    </w:rPr>
  </w:style>
  <w:style w:type="character" w:customStyle="1" w:styleId="fontstyle01">
    <w:name w:val="fontstyle01"/>
    <w:basedOn w:val="Policepardfaut"/>
    <w:rsid w:val="00EC35F3"/>
    <w:rPr>
      <w:rFonts w:ascii="Helvetica" w:hAnsi="Helvetica" w:hint="default"/>
      <w:b w:val="0"/>
      <w:bCs w:val="0"/>
      <w:i w:val="0"/>
      <w:iCs w:val="0"/>
      <w:color w:val="000000"/>
      <w:sz w:val="20"/>
      <w:szCs w:val="20"/>
    </w:rPr>
  </w:style>
  <w:style w:type="character" w:customStyle="1" w:styleId="fontstyle21">
    <w:name w:val="fontstyle21"/>
    <w:basedOn w:val="Policepardfaut"/>
    <w:rsid w:val="000F2DE1"/>
    <w:rPr>
      <w:rFonts w:ascii="ArialMT" w:hAnsi="Arial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1369">
      <w:bodyDiv w:val="1"/>
      <w:marLeft w:val="0"/>
      <w:marRight w:val="0"/>
      <w:marTop w:val="0"/>
      <w:marBottom w:val="0"/>
      <w:divBdr>
        <w:top w:val="none" w:sz="0" w:space="0" w:color="auto"/>
        <w:left w:val="none" w:sz="0" w:space="0" w:color="auto"/>
        <w:bottom w:val="none" w:sz="0" w:space="0" w:color="auto"/>
        <w:right w:val="none" w:sz="0" w:space="0" w:color="auto"/>
      </w:divBdr>
    </w:div>
    <w:div w:id="962538666">
      <w:bodyDiv w:val="1"/>
      <w:marLeft w:val="0"/>
      <w:marRight w:val="0"/>
      <w:marTop w:val="0"/>
      <w:marBottom w:val="0"/>
      <w:divBdr>
        <w:top w:val="none" w:sz="0" w:space="0" w:color="auto"/>
        <w:left w:val="none" w:sz="0" w:space="0" w:color="auto"/>
        <w:bottom w:val="none" w:sz="0" w:space="0" w:color="auto"/>
        <w:right w:val="none" w:sz="0" w:space="0" w:color="auto"/>
      </w:divBdr>
    </w:div>
    <w:div w:id="16312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8111-13E9-4B0C-A15A-AF00D597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2780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Bernard</dc:creator>
  <cp:lastModifiedBy>Laurence Oswald</cp:lastModifiedBy>
  <cp:revision>3</cp:revision>
  <cp:lastPrinted>2021-02-03T12:57:00Z</cp:lastPrinted>
  <dcterms:created xsi:type="dcterms:W3CDTF">2021-09-03T11:46:00Z</dcterms:created>
  <dcterms:modified xsi:type="dcterms:W3CDTF">2021-09-03T14:45:00Z</dcterms:modified>
</cp:coreProperties>
</file>